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44946" w14:textId="2EC5BB85" w:rsidR="00745529" w:rsidRPr="001B17A6" w:rsidRDefault="00745529" w:rsidP="00745529">
      <w:pPr>
        <w:jc w:val="right"/>
        <w:rPr>
          <w:rFonts w:ascii="Times New Roman" w:hAnsi="Times New Roman"/>
          <w:b/>
          <w:bCs/>
          <w:sz w:val="24"/>
          <w:szCs w:val="24"/>
        </w:rPr>
      </w:pPr>
      <w:r w:rsidRPr="001B17A6">
        <w:rPr>
          <w:rFonts w:ascii="Times New Roman" w:hAnsi="Times New Roman"/>
          <w:b/>
          <w:bCs/>
          <w:sz w:val="24"/>
          <w:szCs w:val="24"/>
        </w:rPr>
        <w:t>PRIJEDLOG</w:t>
      </w:r>
    </w:p>
    <w:p w14:paraId="1E76D920" w14:textId="08869DCA" w:rsidR="007F1551" w:rsidRPr="001B17A6" w:rsidRDefault="007F1551" w:rsidP="007F1551">
      <w:pPr>
        <w:jc w:val="both"/>
        <w:rPr>
          <w:rFonts w:ascii="Times New Roman" w:hAnsi="Times New Roman"/>
          <w:sz w:val="24"/>
          <w:szCs w:val="24"/>
        </w:rPr>
      </w:pPr>
      <w:r w:rsidRPr="001B17A6">
        <w:rPr>
          <w:rFonts w:ascii="Times New Roman" w:hAnsi="Times New Roman"/>
          <w:sz w:val="24"/>
          <w:szCs w:val="24"/>
        </w:rPr>
        <w:t>Na temelju odredb</w:t>
      </w:r>
      <w:r w:rsidR="00FC6EE4" w:rsidRPr="001B17A6">
        <w:rPr>
          <w:rFonts w:ascii="Times New Roman" w:hAnsi="Times New Roman"/>
          <w:sz w:val="24"/>
          <w:szCs w:val="24"/>
        </w:rPr>
        <w:t>i</w:t>
      </w:r>
      <w:r w:rsidRPr="001B17A6">
        <w:rPr>
          <w:rFonts w:ascii="Times New Roman" w:hAnsi="Times New Roman"/>
          <w:sz w:val="24"/>
          <w:szCs w:val="24"/>
        </w:rPr>
        <w:t xml:space="preserve"> članaka 9. i 41. Zakona o ugostiteljskog djelatnosti („Narodne novine“, broj 85/15, 121/16, 99/18, 25/19, 98/19, 32/20, 42/20, 126/21 i 152/24), članka 6. Zakona o zaštiti od buke („Narodne novine“, broj 30/09, 55/13, 153/13, 41/16, 114/18 i 14/21) </w:t>
      </w:r>
      <w:r w:rsidR="00067155" w:rsidRPr="001B17A6">
        <w:rPr>
          <w:rFonts w:ascii="Times New Roman" w:hAnsi="Times New Roman"/>
          <w:sz w:val="24"/>
          <w:szCs w:val="24"/>
        </w:rPr>
        <w:t xml:space="preserve">Zakona o prekršajima protiv javnog reda i mira (,Narodne novine“, broj 5/90, 30/90, 47/90, 29/94,114/22 i 47/23) </w:t>
      </w:r>
      <w:r w:rsidRPr="001B17A6">
        <w:rPr>
          <w:rFonts w:ascii="Times New Roman" w:hAnsi="Times New Roman"/>
          <w:sz w:val="24"/>
          <w:szCs w:val="24"/>
        </w:rPr>
        <w:t xml:space="preserve">te članka 40. Statuta Grada Senja (Službeni glasnik Grada Senja 4/20 i 1/21), </w:t>
      </w:r>
      <w:r w:rsidR="00FC6EE4" w:rsidRPr="001B17A6">
        <w:rPr>
          <w:rFonts w:ascii="Times New Roman" w:hAnsi="Times New Roman"/>
          <w:sz w:val="24"/>
          <w:szCs w:val="24"/>
        </w:rPr>
        <w:t xml:space="preserve">a uz prethodno mišljenje Turističkog vijeća Turističke zajednice Grada Senja, </w:t>
      </w:r>
      <w:r w:rsidRPr="001B17A6">
        <w:rPr>
          <w:rFonts w:ascii="Times New Roman" w:hAnsi="Times New Roman"/>
          <w:sz w:val="24"/>
          <w:szCs w:val="24"/>
        </w:rPr>
        <w:t xml:space="preserve">Gradsko vijeće Grada Senja </w:t>
      </w:r>
      <w:bookmarkStart w:id="0" w:name="_Hlk217456357"/>
      <w:r w:rsidRPr="001B17A6">
        <w:rPr>
          <w:rFonts w:ascii="Times New Roman" w:hAnsi="Times New Roman"/>
          <w:sz w:val="24"/>
          <w:szCs w:val="24"/>
        </w:rPr>
        <w:t xml:space="preserve">na __________sjednici održanoj _____________. godine, donijelo je </w:t>
      </w:r>
      <w:bookmarkEnd w:id="0"/>
    </w:p>
    <w:p w14:paraId="5A126760" w14:textId="0F14A41F" w:rsidR="00067155" w:rsidRPr="00663203" w:rsidRDefault="00067155" w:rsidP="00067155">
      <w:pPr>
        <w:jc w:val="center"/>
        <w:rPr>
          <w:rFonts w:ascii="Times New Roman" w:hAnsi="Times New Roman"/>
          <w:b/>
          <w:bCs/>
          <w:sz w:val="24"/>
          <w:szCs w:val="24"/>
        </w:rPr>
      </w:pPr>
      <w:r w:rsidRPr="00663203">
        <w:rPr>
          <w:rFonts w:ascii="Times New Roman" w:hAnsi="Times New Roman"/>
          <w:b/>
          <w:bCs/>
          <w:sz w:val="24"/>
          <w:szCs w:val="24"/>
        </w:rPr>
        <w:t>ODLUKU</w:t>
      </w:r>
    </w:p>
    <w:p w14:paraId="1B899653" w14:textId="4CE7220F" w:rsidR="00067155" w:rsidRDefault="00067155" w:rsidP="00067155">
      <w:pPr>
        <w:jc w:val="center"/>
        <w:rPr>
          <w:rFonts w:ascii="Times New Roman" w:hAnsi="Times New Roman"/>
          <w:b/>
          <w:bCs/>
          <w:sz w:val="24"/>
          <w:szCs w:val="24"/>
        </w:rPr>
      </w:pPr>
      <w:r w:rsidRPr="00663203">
        <w:rPr>
          <w:rFonts w:ascii="Times New Roman" w:hAnsi="Times New Roman"/>
          <w:b/>
          <w:bCs/>
          <w:sz w:val="24"/>
          <w:szCs w:val="24"/>
        </w:rPr>
        <w:t>o ugostiteljskoj djelatnosti na području Grada Senja</w:t>
      </w:r>
    </w:p>
    <w:p w14:paraId="01E270AC" w14:textId="77777777" w:rsidR="00663203" w:rsidRDefault="00663203" w:rsidP="00067155">
      <w:pPr>
        <w:jc w:val="center"/>
        <w:rPr>
          <w:rFonts w:ascii="Times New Roman" w:hAnsi="Times New Roman"/>
          <w:b/>
          <w:bCs/>
          <w:sz w:val="24"/>
          <w:szCs w:val="24"/>
        </w:rPr>
      </w:pPr>
    </w:p>
    <w:p w14:paraId="626B38C5" w14:textId="77777777" w:rsidR="00663203" w:rsidRPr="00663203" w:rsidRDefault="00663203" w:rsidP="00067155">
      <w:pPr>
        <w:jc w:val="center"/>
        <w:rPr>
          <w:rFonts w:ascii="Times New Roman" w:hAnsi="Times New Roman"/>
          <w:b/>
          <w:bCs/>
          <w:sz w:val="24"/>
          <w:szCs w:val="24"/>
        </w:rPr>
      </w:pPr>
    </w:p>
    <w:p w14:paraId="4A9CF40B" w14:textId="024B36A5" w:rsidR="00067155" w:rsidRPr="00067155" w:rsidRDefault="00067155" w:rsidP="00067155">
      <w:pPr>
        <w:pStyle w:val="ListParagraph"/>
        <w:numPr>
          <w:ilvl w:val="0"/>
          <w:numId w:val="1"/>
        </w:numPr>
        <w:ind w:left="426"/>
        <w:rPr>
          <w:rFonts w:ascii="Times New Roman" w:hAnsi="Times New Roman"/>
          <w:sz w:val="24"/>
          <w:szCs w:val="24"/>
        </w:rPr>
      </w:pPr>
      <w:r w:rsidRPr="00067155">
        <w:rPr>
          <w:rFonts w:ascii="Times New Roman" w:hAnsi="Times New Roman"/>
          <w:sz w:val="24"/>
          <w:szCs w:val="24"/>
        </w:rPr>
        <w:t xml:space="preserve">OPĆE ODREDBE </w:t>
      </w:r>
    </w:p>
    <w:p w14:paraId="2428C909" w14:textId="0E3F7C99" w:rsidR="00067155" w:rsidRDefault="00067155" w:rsidP="00067155">
      <w:pPr>
        <w:ind w:left="360"/>
        <w:jc w:val="center"/>
        <w:rPr>
          <w:rFonts w:ascii="Times New Roman" w:hAnsi="Times New Roman"/>
          <w:sz w:val="24"/>
          <w:szCs w:val="24"/>
        </w:rPr>
      </w:pPr>
      <w:r w:rsidRPr="00067155">
        <w:rPr>
          <w:rFonts w:ascii="Times New Roman" w:hAnsi="Times New Roman"/>
          <w:sz w:val="24"/>
          <w:szCs w:val="24"/>
        </w:rPr>
        <w:t>Članak 1.</w:t>
      </w:r>
    </w:p>
    <w:p w14:paraId="74337BCD" w14:textId="7E15382C" w:rsidR="00067155" w:rsidRDefault="00067155" w:rsidP="00067155">
      <w:pPr>
        <w:jc w:val="both"/>
        <w:rPr>
          <w:rFonts w:ascii="Times New Roman" w:hAnsi="Times New Roman"/>
          <w:sz w:val="24"/>
          <w:szCs w:val="24"/>
        </w:rPr>
      </w:pPr>
      <w:r w:rsidRPr="00067155">
        <w:rPr>
          <w:rFonts w:ascii="Times New Roman" w:hAnsi="Times New Roman"/>
          <w:sz w:val="24"/>
          <w:szCs w:val="24"/>
        </w:rPr>
        <w:t xml:space="preserve">Odlukom o ugostiteljskoj djelatnosti na podruju Grada </w:t>
      </w:r>
      <w:r>
        <w:rPr>
          <w:rFonts w:ascii="Times New Roman" w:hAnsi="Times New Roman"/>
          <w:sz w:val="24"/>
          <w:szCs w:val="24"/>
        </w:rPr>
        <w:t>Senja</w:t>
      </w:r>
      <w:r w:rsidRPr="00067155">
        <w:rPr>
          <w:rFonts w:ascii="Times New Roman" w:hAnsi="Times New Roman"/>
          <w:sz w:val="24"/>
          <w:szCs w:val="24"/>
        </w:rPr>
        <w:t xml:space="preserve"> (dalje u tekstu: Odluka) ure</w:t>
      </w:r>
      <w:r>
        <w:rPr>
          <w:rFonts w:ascii="Times New Roman" w:hAnsi="Times New Roman"/>
          <w:sz w:val="24"/>
          <w:szCs w:val="24"/>
        </w:rPr>
        <w:t>đ</w:t>
      </w:r>
      <w:r w:rsidRPr="00067155">
        <w:rPr>
          <w:rFonts w:ascii="Times New Roman" w:hAnsi="Times New Roman"/>
          <w:sz w:val="24"/>
          <w:szCs w:val="24"/>
        </w:rPr>
        <w:t xml:space="preserve">uje se radno vrijeme ugostiteljskih objekata, radno vrijeme za pružanje ugostiteljskih usluga na otvorenom uz ugostiteljski objekt, kao i radno vrijeme objekata na obiteljskom poljoprivrednom gospodarstvu unutar kojeg se mogu pružati ugostiteljske usluge na području Grada, uvjeti i način određivanje ranijeg završetka radnog vremena u pojedinom ugostiteljskom objektu, uvjeti i način određivanje drugačijeg radnog vremena ugostiteljskih objekata, uporaba </w:t>
      </w:r>
      <w:r w:rsidR="008063B7" w:rsidRPr="00067155">
        <w:rPr>
          <w:rFonts w:ascii="Times New Roman" w:hAnsi="Times New Roman"/>
          <w:sz w:val="24"/>
          <w:szCs w:val="24"/>
        </w:rPr>
        <w:t>elektroakusti</w:t>
      </w:r>
      <w:r w:rsidR="008063B7">
        <w:rPr>
          <w:rFonts w:ascii="Times New Roman" w:hAnsi="Times New Roman"/>
          <w:sz w:val="24"/>
          <w:szCs w:val="24"/>
        </w:rPr>
        <w:t>č</w:t>
      </w:r>
      <w:r w:rsidR="008063B7" w:rsidRPr="00067155">
        <w:rPr>
          <w:rFonts w:ascii="Times New Roman" w:hAnsi="Times New Roman"/>
          <w:sz w:val="24"/>
          <w:szCs w:val="24"/>
        </w:rPr>
        <w:t>kih</w:t>
      </w:r>
      <w:r w:rsidRPr="00067155">
        <w:rPr>
          <w:rFonts w:ascii="Times New Roman" w:hAnsi="Times New Roman"/>
          <w:sz w:val="24"/>
          <w:szCs w:val="24"/>
        </w:rPr>
        <w:t xml:space="preserve"> i </w:t>
      </w:r>
      <w:r w:rsidR="008063B7" w:rsidRPr="00067155">
        <w:rPr>
          <w:rFonts w:ascii="Times New Roman" w:hAnsi="Times New Roman"/>
          <w:sz w:val="24"/>
          <w:szCs w:val="24"/>
        </w:rPr>
        <w:t>akustičnih</w:t>
      </w:r>
      <w:r w:rsidRPr="00067155">
        <w:rPr>
          <w:rFonts w:ascii="Times New Roman" w:hAnsi="Times New Roman"/>
          <w:sz w:val="24"/>
          <w:szCs w:val="24"/>
        </w:rPr>
        <w:t xml:space="preserve"> </w:t>
      </w:r>
      <w:r w:rsidR="008063B7" w:rsidRPr="00067155">
        <w:rPr>
          <w:rFonts w:ascii="Times New Roman" w:hAnsi="Times New Roman"/>
          <w:sz w:val="24"/>
          <w:szCs w:val="24"/>
        </w:rPr>
        <w:t>uređaja</w:t>
      </w:r>
      <w:r w:rsidRPr="00067155">
        <w:rPr>
          <w:rFonts w:ascii="Times New Roman" w:hAnsi="Times New Roman"/>
          <w:sz w:val="24"/>
          <w:szCs w:val="24"/>
        </w:rPr>
        <w:t xml:space="preserve"> na otvorenom, druga prava i obveze </w:t>
      </w:r>
      <w:r w:rsidR="008063B7" w:rsidRPr="00067155">
        <w:rPr>
          <w:rFonts w:ascii="Times New Roman" w:hAnsi="Times New Roman"/>
          <w:sz w:val="24"/>
          <w:szCs w:val="24"/>
        </w:rPr>
        <w:t>pružatelja</w:t>
      </w:r>
      <w:r w:rsidRPr="00067155">
        <w:rPr>
          <w:rFonts w:ascii="Times New Roman" w:hAnsi="Times New Roman"/>
          <w:sz w:val="24"/>
          <w:szCs w:val="24"/>
        </w:rPr>
        <w:t xml:space="preserve"> ugostiteljskih usluga, </w:t>
      </w:r>
      <w:r w:rsidR="008063B7" w:rsidRPr="00067155">
        <w:rPr>
          <w:rFonts w:ascii="Times New Roman" w:hAnsi="Times New Roman"/>
          <w:sz w:val="24"/>
          <w:szCs w:val="24"/>
        </w:rPr>
        <w:t>ovlaštenja</w:t>
      </w:r>
      <w:r w:rsidRPr="00067155">
        <w:rPr>
          <w:rFonts w:ascii="Times New Roman" w:hAnsi="Times New Roman"/>
          <w:sz w:val="24"/>
          <w:szCs w:val="24"/>
        </w:rPr>
        <w:t xml:space="preserve"> za </w:t>
      </w:r>
      <w:r w:rsidR="008063B7" w:rsidRPr="00067155">
        <w:rPr>
          <w:rFonts w:ascii="Times New Roman" w:hAnsi="Times New Roman"/>
          <w:sz w:val="24"/>
          <w:szCs w:val="24"/>
        </w:rPr>
        <w:t>provođenje</w:t>
      </w:r>
      <w:r w:rsidRPr="00067155">
        <w:rPr>
          <w:rFonts w:ascii="Times New Roman" w:hAnsi="Times New Roman"/>
          <w:sz w:val="24"/>
          <w:szCs w:val="24"/>
        </w:rPr>
        <w:t xml:space="preserve"> upravnog i inspekcijskog nadzora te </w:t>
      </w:r>
      <w:r w:rsidR="008063B7" w:rsidRPr="00067155">
        <w:rPr>
          <w:rFonts w:ascii="Times New Roman" w:hAnsi="Times New Roman"/>
          <w:sz w:val="24"/>
          <w:szCs w:val="24"/>
        </w:rPr>
        <w:t>prekršajne</w:t>
      </w:r>
      <w:r w:rsidRPr="00067155">
        <w:rPr>
          <w:rFonts w:ascii="Times New Roman" w:hAnsi="Times New Roman"/>
          <w:sz w:val="24"/>
          <w:szCs w:val="24"/>
        </w:rPr>
        <w:t xml:space="preserve"> odredbe.</w:t>
      </w:r>
    </w:p>
    <w:p w14:paraId="62F96729" w14:textId="526063EB" w:rsidR="008063B7" w:rsidRDefault="008063B7" w:rsidP="008063B7">
      <w:pPr>
        <w:jc w:val="center"/>
        <w:rPr>
          <w:rFonts w:ascii="Times New Roman" w:hAnsi="Times New Roman"/>
          <w:sz w:val="24"/>
          <w:szCs w:val="24"/>
        </w:rPr>
      </w:pPr>
      <w:r>
        <w:rPr>
          <w:rFonts w:ascii="Times New Roman" w:hAnsi="Times New Roman"/>
          <w:sz w:val="24"/>
          <w:szCs w:val="24"/>
        </w:rPr>
        <w:t>Članak 2.</w:t>
      </w:r>
    </w:p>
    <w:p w14:paraId="552DF183" w14:textId="77777777" w:rsidR="008063B7" w:rsidRDefault="008063B7" w:rsidP="00067155">
      <w:pPr>
        <w:jc w:val="both"/>
        <w:rPr>
          <w:rFonts w:ascii="Times New Roman" w:hAnsi="Times New Roman"/>
          <w:sz w:val="24"/>
          <w:szCs w:val="24"/>
        </w:rPr>
      </w:pPr>
      <w:r w:rsidRPr="008063B7">
        <w:rPr>
          <w:rFonts w:ascii="Times New Roman" w:hAnsi="Times New Roman"/>
          <w:sz w:val="24"/>
          <w:szCs w:val="24"/>
        </w:rPr>
        <w:t xml:space="preserve">U smislu ove odluke pojedini pojmovi imaju slijedeće značenje: </w:t>
      </w:r>
    </w:p>
    <w:p w14:paraId="258FC5DD" w14:textId="18AD9521" w:rsidR="008063B7" w:rsidRDefault="008063B7" w:rsidP="00067155">
      <w:pPr>
        <w:jc w:val="both"/>
        <w:rPr>
          <w:rFonts w:ascii="Times New Roman" w:hAnsi="Times New Roman"/>
          <w:sz w:val="24"/>
          <w:szCs w:val="24"/>
        </w:rPr>
      </w:pPr>
      <w:r w:rsidRPr="00997E05">
        <w:rPr>
          <w:rFonts w:ascii="Times New Roman" w:hAnsi="Times New Roman"/>
          <w:b/>
          <w:bCs/>
          <w:sz w:val="24"/>
          <w:szCs w:val="24"/>
        </w:rPr>
        <w:t>Ugostiteljska djelatnost</w:t>
      </w:r>
      <w:r w:rsidRPr="008063B7">
        <w:rPr>
          <w:rFonts w:ascii="Times New Roman" w:hAnsi="Times New Roman"/>
          <w:sz w:val="24"/>
          <w:szCs w:val="24"/>
        </w:rPr>
        <w:t xml:space="preserve"> je pripremanje i usluživanje jela, pi</w:t>
      </w:r>
      <w:r>
        <w:rPr>
          <w:rFonts w:ascii="Times New Roman" w:hAnsi="Times New Roman"/>
          <w:sz w:val="24"/>
          <w:szCs w:val="24"/>
        </w:rPr>
        <w:t>ć</w:t>
      </w:r>
      <w:r w:rsidRPr="008063B7">
        <w:rPr>
          <w:rFonts w:ascii="Times New Roman" w:hAnsi="Times New Roman"/>
          <w:sz w:val="24"/>
          <w:szCs w:val="24"/>
        </w:rPr>
        <w:t xml:space="preserve">a i napitaka kao i pružanje usluga smještaja. Ugostiteljska djelatnost je i pripremanje jela, pića i napitaka za potrošnju na drugom mjestu sa ili bez usluživanja (u prijevoznom sredstvu, na priredbama i slino) te opskrba jelima, pićima i napitcima (catering). </w:t>
      </w:r>
    </w:p>
    <w:p w14:paraId="79D28AEC" w14:textId="6A5C7C38" w:rsidR="008063B7" w:rsidRDefault="008063B7" w:rsidP="00067155">
      <w:pPr>
        <w:jc w:val="both"/>
        <w:rPr>
          <w:rFonts w:ascii="Times New Roman" w:hAnsi="Times New Roman"/>
          <w:sz w:val="24"/>
          <w:szCs w:val="24"/>
        </w:rPr>
      </w:pPr>
      <w:r w:rsidRPr="00997E05">
        <w:rPr>
          <w:rFonts w:ascii="Times New Roman" w:hAnsi="Times New Roman"/>
          <w:b/>
          <w:bCs/>
          <w:sz w:val="24"/>
          <w:szCs w:val="24"/>
        </w:rPr>
        <w:t>Ugostiteljski objekt</w:t>
      </w:r>
      <w:r w:rsidRPr="008063B7">
        <w:rPr>
          <w:rFonts w:ascii="Times New Roman" w:hAnsi="Times New Roman"/>
          <w:sz w:val="24"/>
          <w:szCs w:val="24"/>
        </w:rPr>
        <w:t xml:space="preserve"> je objekt namijenjen, ure</w:t>
      </w:r>
      <w:r>
        <w:rPr>
          <w:rFonts w:ascii="Times New Roman" w:hAnsi="Times New Roman"/>
          <w:sz w:val="24"/>
          <w:szCs w:val="24"/>
        </w:rPr>
        <w:t>đ</w:t>
      </w:r>
      <w:r w:rsidRPr="008063B7">
        <w:rPr>
          <w:rFonts w:ascii="Times New Roman" w:hAnsi="Times New Roman"/>
          <w:sz w:val="24"/>
          <w:szCs w:val="24"/>
        </w:rPr>
        <w:t xml:space="preserve">en i opremljen za pružanje ugostiteljskih usluga, a koji može biti u: građevini, zasebnom dijelu građevine, vise građevina (zgrada, kiosk), poslovnom prostoru u kojem se obavlja druga djelatnost, tako da je prostor namijenjen obavljanju druge djelatnosti vidljivo odvojen od dijela u kojem se obavlja ugostiteljska djelatnost, nepokretnom vozilu, priključnom vozilu, plutajućem objektu, </w:t>
      </w:r>
      <w:r>
        <w:rPr>
          <w:rFonts w:ascii="Times New Roman" w:hAnsi="Times New Roman"/>
          <w:sz w:val="24"/>
          <w:szCs w:val="24"/>
        </w:rPr>
        <w:t>ž</w:t>
      </w:r>
      <w:r w:rsidRPr="008063B7">
        <w:rPr>
          <w:rFonts w:ascii="Times New Roman" w:hAnsi="Times New Roman"/>
          <w:sz w:val="24"/>
          <w:szCs w:val="24"/>
        </w:rPr>
        <w:t xml:space="preserve">eljezničkom vagonu, plutajućem objektu i plovnom objektu </w:t>
      </w:r>
      <w:r>
        <w:rPr>
          <w:rFonts w:ascii="Times New Roman" w:hAnsi="Times New Roman"/>
          <w:sz w:val="24"/>
          <w:szCs w:val="24"/>
        </w:rPr>
        <w:t>kojim se obavlja prijevoz putnika za vrijeme prijevoza, š</w:t>
      </w:r>
      <w:r w:rsidRPr="008063B7">
        <w:rPr>
          <w:rFonts w:ascii="Times New Roman" w:hAnsi="Times New Roman"/>
          <w:sz w:val="24"/>
          <w:szCs w:val="24"/>
        </w:rPr>
        <w:t>atoru, na klupi, na kolicima i sli</w:t>
      </w:r>
      <w:r>
        <w:rPr>
          <w:rFonts w:ascii="Times New Roman" w:hAnsi="Times New Roman"/>
          <w:sz w:val="24"/>
          <w:szCs w:val="24"/>
        </w:rPr>
        <w:t>č</w:t>
      </w:r>
      <w:r w:rsidRPr="008063B7">
        <w:rPr>
          <w:rFonts w:ascii="Times New Roman" w:hAnsi="Times New Roman"/>
          <w:sz w:val="24"/>
          <w:szCs w:val="24"/>
        </w:rPr>
        <w:t xml:space="preserve">nim napravama, opremljenim za pružanje ugostiteljskih usluga. </w:t>
      </w:r>
      <w:r w:rsidRPr="00997E05">
        <w:rPr>
          <w:rFonts w:ascii="Times New Roman" w:hAnsi="Times New Roman"/>
          <w:sz w:val="24"/>
          <w:szCs w:val="24"/>
        </w:rPr>
        <w:t>Ugostiteljski objekti</w:t>
      </w:r>
      <w:r w:rsidRPr="008063B7">
        <w:rPr>
          <w:rFonts w:ascii="Times New Roman" w:hAnsi="Times New Roman"/>
          <w:sz w:val="24"/>
          <w:szCs w:val="24"/>
        </w:rPr>
        <w:t xml:space="preserve"> se, s obzirom na vrstu ugostiteljskih usluga koje se u njima pružaju, razvrstavaju u slijedeće skupine: </w:t>
      </w:r>
    </w:p>
    <w:p w14:paraId="1EF38A16" w14:textId="77777777" w:rsidR="008063B7" w:rsidRDefault="008063B7" w:rsidP="00067155">
      <w:pPr>
        <w:pStyle w:val="ListParagraph"/>
        <w:numPr>
          <w:ilvl w:val="0"/>
          <w:numId w:val="2"/>
        </w:numPr>
        <w:jc w:val="both"/>
        <w:rPr>
          <w:rFonts w:ascii="Times New Roman" w:hAnsi="Times New Roman"/>
          <w:sz w:val="24"/>
          <w:szCs w:val="24"/>
        </w:rPr>
      </w:pPr>
      <w:r w:rsidRPr="008063B7">
        <w:rPr>
          <w:rFonts w:ascii="Times New Roman" w:hAnsi="Times New Roman"/>
          <w:sz w:val="24"/>
          <w:szCs w:val="24"/>
        </w:rPr>
        <w:lastRenderedPageBreak/>
        <w:t>Hotel</w:t>
      </w:r>
    </w:p>
    <w:p w14:paraId="4830E3DF" w14:textId="77777777" w:rsidR="008063B7" w:rsidRDefault="008063B7" w:rsidP="00067155">
      <w:pPr>
        <w:pStyle w:val="ListParagraph"/>
        <w:numPr>
          <w:ilvl w:val="0"/>
          <w:numId w:val="2"/>
        </w:numPr>
        <w:jc w:val="both"/>
        <w:rPr>
          <w:rFonts w:ascii="Times New Roman" w:hAnsi="Times New Roman"/>
          <w:sz w:val="24"/>
          <w:szCs w:val="24"/>
        </w:rPr>
      </w:pPr>
      <w:r w:rsidRPr="008063B7">
        <w:rPr>
          <w:rFonts w:ascii="Times New Roman" w:hAnsi="Times New Roman"/>
          <w:sz w:val="24"/>
          <w:szCs w:val="24"/>
        </w:rPr>
        <w:t>Kampovi</w:t>
      </w:r>
    </w:p>
    <w:p w14:paraId="74160471" w14:textId="77777777" w:rsidR="008063B7" w:rsidRDefault="008063B7" w:rsidP="00067155">
      <w:pPr>
        <w:pStyle w:val="ListParagraph"/>
        <w:numPr>
          <w:ilvl w:val="0"/>
          <w:numId w:val="2"/>
        </w:numPr>
        <w:jc w:val="both"/>
        <w:rPr>
          <w:rFonts w:ascii="Times New Roman" w:hAnsi="Times New Roman"/>
          <w:sz w:val="24"/>
          <w:szCs w:val="24"/>
        </w:rPr>
      </w:pPr>
      <w:r w:rsidRPr="008063B7">
        <w:rPr>
          <w:rFonts w:ascii="Times New Roman" w:hAnsi="Times New Roman"/>
          <w:sz w:val="24"/>
          <w:szCs w:val="24"/>
        </w:rPr>
        <w:t>Ostali ugostiteljski objekti za smještaj</w:t>
      </w:r>
    </w:p>
    <w:p w14:paraId="10E196A0" w14:textId="77777777" w:rsidR="008063B7" w:rsidRDefault="008063B7" w:rsidP="00067155">
      <w:pPr>
        <w:pStyle w:val="ListParagraph"/>
        <w:numPr>
          <w:ilvl w:val="0"/>
          <w:numId w:val="2"/>
        </w:numPr>
        <w:jc w:val="both"/>
        <w:rPr>
          <w:rFonts w:ascii="Times New Roman" w:hAnsi="Times New Roman"/>
          <w:sz w:val="24"/>
          <w:szCs w:val="24"/>
        </w:rPr>
      </w:pPr>
      <w:r w:rsidRPr="008063B7">
        <w:rPr>
          <w:rFonts w:ascii="Times New Roman" w:hAnsi="Times New Roman"/>
          <w:sz w:val="24"/>
          <w:szCs w:val="24"/>
        </w:rPr>
        <w:t>Restorani</w:t>
      </w:r>
    </w:p>
    <w:p w14:paraId="21EFEE60" w14:textId="77777777" w:rsidR="008063B7" w:rsidRDefault="008063B7" w:rsidP="00067155">
      <w:pPr>
        <w:pStyle w:val="ListParagraph"/>
        <w:numPr>
          <w:ilvl w:val="0"/>
          <w:numId w:val="2"/>
        </w:numPr>
        <w:jc w:val="both"/>
        <w:rPr>
          <w:rFonts w:ascii="Times New Roman" w:hAnsi="Times New Roman"/>
          <w:sz w:val="24"/>
          <w:szCs w:val="24"/>
        </w:rPr>
      </w:pPr>
      <w:r w:rsidRPr="008063B7">
        <w:rPr>
          <w:rFonts w:ascii="Times New Roman" w:hAnsi="Times New Roman"/>
          <w:sz w:val="24"/>
          <w:szCs w:val="24"/>
        </w:rPr>
        <w:t xml:space="preserve">Barovi </w:t>
      </w:r>
    </w:p>
    <w:p w14:paraId="563E487C" w14:textId="77777777" w:rsidR="008063B7" w:rsidRDefault="008063B7" w:rsidP="00067155">
      <w:pPr>
        <w:pStyle w:val="ListParagraph"/>
        <w:numPr>
          <w:ilvl w:val="0"/>
          <w:numId w:val="2"/>
        </w:numPr>
        <w:jc w:val="both"/>
        <w:rPr>
          <w:rFonts w:ascii="Times New Roman" w:hAnsi="Times New Roman"/>
          <w:sz w:val="24"/>
          <w:szCs w:val="24"/>
        </w:rPr>
      </w:pPr>
      <w:r w:rsidRPr="008063B7">
        <w:rPr>
          <w:rFonts w:ascii="Times New Roman" w:hAnsi="Times New Roman"/>
          <w:sz w:val="24"/>
          <w:szCs w:val="24"/>
        </w:rPr>
        <w:t xml:space="preserve">Catering objekti </w:t>
      </w:r>
    </w:p>
    <w:p w14:paraId="09165E7D" w14:textId="77777777" w:rsidR="008063B7" w:rsidRDefault="008063B7" w:rsidP="00067155">
      <w:pPr>
        <w:pStyle w:val="ListParagraph"/>
        <w:numPr>
          <w:ilvl w:val="0"/>
          <w:numId w:val="2"/>
        </w:numPr>
        <w:jc w:val="both"/>
        <w:rPr>
          <w:rFonts w:ascii="Times New Roman" w:hAnsi="Times New Roman"/>
          <w:sz w:val="24"/>
          <w:szCs w:val="24"/>
        </w:rPr>
      </w:pPr>
      <w:r w:rsidRPr="008063B7">
        <w:rPr>
          <w:rFonts w:ascii="Times New Roman" w:hAnsi="Times New Roman"/>
          <w:sz w:val="24"/>
          <w:szCs w:val="24"/>
        </w:rPr>
        <w:t xml:space="preserve">Objekti jednostavnih usluga. </w:t>
      </w:r>
    </w:p>
    <w:p w14:paraId="232666F3" w14:textId="4E4BF6A4" w:rsidR="008063B7" w:rsidRDefault="008063B7" w:rsidP="008063B7">
      <w:pPr>
        <w:jc w:val="both"/>
        <w:rPr>
          <w:rFonts w:ascii="Times New Roman" w:hAnsi="Times New Roman"/>
          <w:sz w:val="24"/>
          <w:szCs w:val="24"/>
        </w:rPr>
      </w:pPr>
      <w:r w:rsidRPr="00997E05">
        <w:rPr>
          <w:rFonts w:ascii="Times New Roman" w:hAnsi="Times New Roman"/>
          <w:b/>
          <w:bCs/>
          <w:sz w:val="24"/>
          <w:szCs w:val="24"/>
        </w:rPr>
        <w:t>Obiteljsko poljoprivredno gospodarstvo</w:t>
      </w:r>
      <w:r w:rsidRPr="008063B7">
        <w:rPr>
          <w:rFonts w:ascii="Times New Roman" w:hAnsi="Times New Roman"/>
          <w:sz w:val="24"/>
          <w:szCs w:val="24"/>
        </w:rPr>
        <w:t xml:space="preserve"> je poljoprivredno gospodarstvo upisano u Upisnik poljoprivrednika kao obiteljsko poljoprivredno gospodarstvo sukladno posebnim propisima i koje pruža ugostiteljske usluge.</w:t>
      </w:r>
    </w:p>
    <w:p w14:paraId="216FFB7C" w14:textId="0B634D5C" w:rsidR="00997E05" w:rsidRDefault="00997E05" w:rsidP="00997E05">
      <w:pPr>
        <w:jc w:val="center"/>
        <w:rPr>
          <w:rFonts w:ascii="Times New Roman" w:hAnsi="Times New Roman"/>
          <w:sz w:val="24"/>
          <w:szCs w:val="24"/>
        </w:rPr>
      </w:pPr>
      <w:r w:rsidRPr="00997E05">
        <w:rPr>
          <w:rFonts w:ascii="Times New Roman" w:hAnsi="Times New Roman"/>
          <w:sz w:val="24"/>
          <w:szCs w:val="24"/>
        </w:rPr>
        <w:t>Članak 3.</w:t>
      </w:r>
    </w:p>
    <w:p w14:paraId="51414375" w14:textId="517EF92D" w:rsidR="00997E05" w:rsidRDefault="00997E05" w:rsidP="008063B7">
      <w:pPr>
        <w:jc w:val="both"/>
        <w:rPr>
          <w:rFonts w:ascii="Times New Roman" w:hAnsi="Times New Roman"/>
          <w:sz w:val="24"/>
          <w:szCs w:val="24"/>
        </w:rPr>
      </w:pPr>
      <w:r w:rsidRPr="00997E05">
        <w:rPr>
          <w:rFonts w:ascii="Times New Roman" w:hAnsi="Times New Roman"/>
          <w:sz w:val="24"/>
          <w:szCs w:val="24"/>
        </w:rPr>
        <w:t>Rije</w:t>
      </w:r>
      <w:r>
        <w:rPr>
          <w:rFonts w:ascii="Times New Roman" w:hAnsi="Times New Roman"/>
          <w:sz w:val="24"/>
          <w:szCs w:val="24"/>
        </w:rPr>
        <w:t>č</w:t>
      </w:r>
      <w:r w:rsidRPr="00997E05">
        <w:rPr>
          <w:rFonts w:ascii="Times New Roman" w:hAnsi="Times New Roman"/>
          <w:sz w:val="24"/>
          <w:szCs w:val="24"/>
        </w:rPr>
        <w:t xml:space="preserve">i i pojmovi koji se koriste u ovoj Odluci, a koji imaju rodno značenje, odnose se jednako na muški i </w:t>
      </w:r>
      <w:r>
        <w:rPr>
          <w:rFonts w:ascii="Times New Roman" w:hAnsi="Times New Roman"/>
          <w:sz w:val="24"/>
          <w:szCs w:val="24"/>
        </w:rPr>
        <w:t>ž</w:t>
      </w:r>
      <w:r w:rsidRPr="00997E05">
        <w:rPr>
          <w:rFonts w:ascii="Times New Roman" w:hAnsi="Times New Roman"/>
          <w:sz w:val="24"/>
          <w:szCs w:val="24"/>
        </w:rPr>
        <w:t>enski</w:t>
      </w:r>
      <w:r>
        <w:rPr>
          <w:rFonts w:ascii="Times New Roman" w:hAnsi="Times New Roman"/>
          <w:sz w:val="24"/>
          <w:szCs w:val="24"/>
        </w:rPr>
        <w:t xml:space="preserve"> </w:t>
      </w:r>
      <w:r w:rsidRPr="00997E05">
        <w:rPr>
          <w:rFonts w:ascii="Times New Roman" w:hAnsi="Times New Roman"/>
          <w:sz w:val="24"/>
          <w:szCs w:val="24"/>
        </w:rPr>
        <w:t>rod, bez obzira u kojem su rodu navedeni.</w:t>
      </w:r>
    </w:p>
    <w:p w14:paraId="5F0E90A7" w14:textId="77777777" w:rsidR="00997E05" w:rsidRDefault="00997E05" w:rsidP="008063B7">
      <w:pPr>
        <w:jc w:val="both"/>
        <w:rPr>
          <w:rFonts w:ascii="Times New Roman" w:hAnsi="Times New Roman"/>
          <w:sz w:val="24"/>
          <w:szCs w:val="24"/>
        </w:rPr>
      </w:pPr>
    </w:p>
    <w:p w14:paraId="15580303" w14:textId="2827EE37" w:rsidR="00997E05" w:rsidRPr="00997E05" w:rsidRDefault="00997E05" w:rsidP="00997E05">
      <w:pPr>
        <w:pStyle w:val="ListParagraph"/>
        <w:numPr>
          <w:ilvl w:val="0"/>
          <w:numId w:val="1"/>
        </w:numPr>
        <w:jc w:val="both"/>
        <w:rPr>
          <w:rFonts w:ascii="Times New Roman" w:hAnsi="Times New Roman"/>
          <w:sz w:val="24"/>
          <w:szCs w:val="24"/>
        </w:rPr>
      </w:pPr>
      <w:r w:rsidRPr="00997E05">
        <w:rPr>
          <w:rFonts w:ascii="Times New Roman" w:hAnsi="Times New Roman"/>
          <w:sz w:val="24"/>
          <w:szCs w:val="24"/>
        </w:rPr>
        <w:t xml:space="preserve">RADNO VRIJEME </w:t>
      </w:r>
    </w:p>
    <w:p w14:paraId="789B0847" w14:textId="72DA5B74" w:rsidR="00997E05" w:rsidRDefault="00997E05" w:rsidP="00997E05">
      <w:pPr>
        <w:jc w:val="center"/>
        <w:rPr>
          <w:rFonts w:ascii="Times New Roman" w:hAnsi="Times New Roman"/>
          <w:sz w:val="24"/>
          <w:szCs w:val="24"/>
        </w:rPr>
      </w:pPr>
      <w:r w:rsidRPr="00997E05">
        <w:rPr>
          <w:rFonts w:ascii="Times New Roman" w:hAnsi="Times New Roman"/>
          <w:sz w:val="24"/>
          <w:szCs w:val="24"/>
        </w:rPr>
        <w:t>Članak 4.</w:t>
      </w:r>
    </w:p>
    <w:p w14:paraId="40FE681C" w14:textId="77777777" w:rsidR="00997E05" w:rsidRDefault="00997E05" w:rsidP="008063B7">
      <w:pPr>
        <w:jc w:val="both"/>
        <w:rPr>
          <w:rFonts w:ascii="Times New Roman" w:hAnsi="Times New Roman"/>
          <w:sz w:val="24"/>
          <w:szCs w:val="24"/>
        </w:rPr>
      </w:pPr>
      <w:r w:rsidRPr="00997E05">
        <w:rPr>
          <w:rFonts w:ascii="Times New Roman" w:hAnsi="Times New Roman"/>
          <w:sz w:val="24"/>
          <w:szCs w:val="24"/>
        </w:rPr>
        <w:t xml:space="preserve">Ugostiteljski objekti iz skupine “Hoteli, “Kampovi i “Ostali ugostiteljski objekti za smještaj” obvezno rade od 0.00 do 24.00 sata svaki dan. </w:t>
      </w:r>
    </w:p>
    <w:p w14:paraId="552E3C3D" w14:textId="77777777" w:rsidR="00997E05" w:rsidRDefault="00997E05" w:rsidP="00997E05">
      <w:pPr>
        <w:jc w:val="both"/>
        <w:rPr>
          <w:rFonts w:ascii="Times New Roman" w:hAnsi="Times New Roman"/>
          <w:sz w:val="24"/>
          <w:szCs w:val="24"/>
        </w:rPr>
      </w:pPr>
      <w:r w:rsidRPr="00997E05">
        <w:rPr>
          <w:rFonts w:ascii="Times New Roman" w:hAnsi="Times New Roman"/>
          <w:sz w:val="24"/>
          <w:szCs w:val="24"/>
        </w:rPr>
        <w:t xml:space="preserve">Ostali ugostiteljski objekti, ovisno o vrsti, mogu raditi u sljedećem radnom vremenu: </w:t>
      </w:r>
    </w:p>
    <w:p w14:paraId="60F3377F" w14:textId="21605AB9" w:rsidR="00745529" w:rsidRPr="00745529" w:rsidRDefault="00745529" w:rsidP="00FC6EE4">
      <w:pPr>
        <w:pStyle w:val="ListParagraph"/>
        <w:numPr>
          <w:ilvl w:val="0"/>
          <w:numId w:val="9"/>
        </w:numPr>
        <w:spacing w:after="0" w:line="240" w:lineRule="auto"/>
        <w:jc w:val="both"/>
        <w:rPr>
          <w:rFonts w:ascii="Times New Roman" w:hAnsi="Times New Roman"/>
          <w:sz w:val="24"/>
          <w:szCs w:val="24"/>
        </w:rPr>
      </w:pPr>
      <w:r w:rsidRPr="00745529">
        <w:rPr>
          <w:rFonts w:ascii="Times New Roman" w:hAnsi="Times New Roman"/>
          <w:sz w:val="24"/>
          <w:szCs w:val="24"/>
        </w:rPr>
        <w:t>Ugostiteljski objekti iz skupina „Restorani“ i „Barovi“ koji mogu raditi sukladno radnom vremenu propisanom važećim Zakonom od 06.00 do 24.00 sata, mogu raditi u produženom radnom vremenu u dane vikenda (petak/subota, subota/nedjelja), dan uoči blagdana i u dane blagdana ako iza njega ne slijedi radni dan te u mjesecu srpnju i kolovozu, najdulje do 02.00 sata narednog dana, uz upotrebu elektroakustičkih i akustičkih uređaja te izvođenje glazbe na otvorenom prostoru (terasama), najdulje do 01.00 sat narednog dana. Ugostiteljski objekti iz stavka 2. alineje 1. ovog članka mogu raditi u navedenom produženom radnom vremenu uz uvjet:</w:t>
      </w:r>
    </w:p>
    <w:p w14:paraId="6DA4F939" w14:textId="77777777" w:rsidR="00745529" w:rsidRPr="00745529" w:rsidRDefault="00745529" w:rsidP="00FC6EE4">
      <w:pPr>
        <w:numPr>
          <w:ilvl w:val="0"/>
          <w:numId w:val="10"/>
        </w:numPr>
        <w:spacing w:after="0" w:line="240" w:lineRule="auto"/>
        <w:jc w:val="both"/>
        <w:rPr>
          <w:rFonts w:ascii="Times New Roman" w:eastAsia="Times New Roman" w:hAnsi="Times New Roman"/>
          <w:sz w:val="24"/>
          <w:szCs w:val="24"/>
          <w:lang w:eastAsia="hr-HR"/>
        </w:rPr>
      </w:pPr>
      <w:r w:rsidRPr="00745529">
        <w:rPr>
          <w:rFonts w:ascii="Times New Roman" w:eastAsia="Times New Roman" w:hAnsi="Times New Roman"/>
          <w:sz w:val="24"/>
          <w:szCs w:val="24"/>
          <w:lang w:eastAsia="hr-HR"/>
        </w:rPr>
        <w:t xml:space="preserve">da se pridržavaju radnog vremena određenog ovom Odlukom i Zakonom, </w:t>
      </w:r>
    </w:p>
    <w:p w14:paraId="6CF9E3BC" w14:textId="77777777" w:rsidR="00745529" w:rsidRPr="00745529" w:rsidRDefault="00745529" w:rsidP="00FC6EE4">
      <w:pPr>
        <w:numPr>
          <w:ilvl w:val="0"/>
          <w:numId w:val="10"/>
        </w:numPr>
        <w:spacing w:after="0" w:line="240" w:lineRule="auto"/>
        <w:jc w:val="both"/>
        <w:rPr>
          <w:rFonts w:ascii="Times New Roman" w:eastAsia="Times New Roman" w:hAnsi="Times New Roman"/>
          <w:sz w:val="24"/>
          <w:szCs w:val="24"/>
          <w:lang w:eastAsia="hr-HR"/>
        </w:rPr>
      </w:pPr>
      <w:r w:rsidRPr="00745529">
        <w:rPr>
          <w:rFonts w:ascii="Times New Roman" w:eastAsia="Times New Roman" w:hAnsi="Times New Roman"/>
          <w:sz w:val="24"/>
          <w:szCs w:val="24"/>
          <w:lang w:eastAsia="hr-HR"/>
        </w:rPr>
        <w:t xml:space="preserve">da se pridržavaju ostalih odredbi ove Odluke, </w:t>
      </w:r>
    </w:p>
    <w:p w14:paraId="49A29004" w14:textId="77777777" w:rsidR="00745529" w:rsidRPr="00745529" w:rsidRDefault="00745529" w:rsidP="00FC6EE4">
      <w:pPr>
        <w:numPr>
          <w:ilvl w:val="0"/>
          <w:numId w:val="10"/>
        </w:numPr>
        <w:spacing w:after="0" w:line="240" w:lineRule="auto"/>
        <w:jc w:val="both"/>
        <w:rPr>
          <w:rFonts w:ascii="Times New Roman" w:eastAsia="Times New Roman" w:hAnsi="Times New Roman"/>
          <w:sz w:val="24"/>
          <w:szCs w:val="24"/>
          <w:lang w:eastAsia="hr-HR"/>
        </w:rPr>
      </w:pPr>
      <w:r w:rsidRPr="00745529">
        <w:rPr>
          <w:rFonts w:ascii="Times New Roman" w:eastAsia="Times New Roman" w:hAnsi="Times New Roman"/>
          <w:sz w:val="24"/>
          <w:szCs w:val="24"/>
          <w:lang w:eastAsia="hr-HR"/>
        </w:rPr>
        <w:t xml:space="preserve">da radom objekta ne dolazi do štetnih utjecaja na okoliš, opasnosti ili zagađenja te štetnih mirisa, koji pogađaju građane u blizini objekta, </w:t>
      </w:r>
    </w:p>
    <w:p w14:paraId="7C7BD8DE" w14:textId="77777777" w:rsidR="00745529" w:rsidRPr="00745529" w:rsidRDefault="00745529" w:rsidP="00FC6EE4">
      <w:pPr>
        <w:numPr>
          <w:ilvl w:val="0"/>
          <w:numId w:val="10"/>
        </w:numPr>
        <w:spacing w:after="0" w:line="240" w:lineRule="auto"/>
        <w:jc w:val="both"/>
        <w:rPr>
          <w:rFonts w:ascii="Times New Roman" w:eastAsia="Times New Roman" w:hAnsi="Times New Roman"/>
          <w:sz w:val="24"/>
          <w:szCs w:val="24"/>
          <w:lang w:eastAsia="hr-HR"/>
        </w:rPr>
      </w:pPr>
      <w:r w:rsidRPr="00745529">
        <w:rPr>
          <w:rFonts w:ascii="Times New Roman" w:eastAsia="Times New Roman" w:hAnsi="Times New Roman"/>
          <w:sz w:val="24"/>
          <w:szCs w:val="24"/>
          <w:lang w:eastAsia="hr-HR"/>
        </w:rPr>
        <w:t xml:space="preserve">da na rad objekta ne dolaze osnovane primjedbe građana u svezi s bukom i remećenjem javnog reda i mira (buke iz objekta, buke pri dolasku i odlasku gostiju), podnesene od strane nadležnih institucija, </w:t>
      </w:r>
    </w:p>
    <w:p w14:paraId="363BC0AC" w14:textId="77777777" w:rsidR="00745529" w:rsidRPr="00745529" w:rsidRDefault="00745529" w:rsidP="00FC6EE4">
      <w:pPr>
        <w:numPr>
          <w:ilvl w:val="0"/>
          <w:numId w:val="10"/>
        </w:numPr>
        <w:spacing w:after="0" w:line="240" w:lineRule="auto"/>
        <w:jc w:val="both"/>
        <w:rPr>
          <w:rFonts w:ascii="Times New Roman" w:eastAsia="Times New Roman" w:hAnsi="Times New Roman"/>
          <w:sz w:val="24"/>
          <w:szCs w:val="24"/>
          <w:lang w:eastAsia="hr-HR"/>
        </w:rPr>
      </w:pPr>
      <w:r w:rsidRPr="00745529">
        <w:rPr>
          <w:rFonts w:ascii="Times New Roman" w:eastAsia="Times New Roman" w:hAnsi="Times New Roman"/>
          <w:sz w:val="24"/>
          <w:szCs w:val="24"/>
          <w:lang w:eastAsia="hr-HR"/>
        </w:rPr>
        <w:t xml:space="preserve">da je za ugostiteljski objekt ishođen akt nadležnog tijela ili ovlaštene pravne osobe da su provedene mjere za zaštitu od buke u noćnim uvjetima rada sukladno posebnom propisu kojim se uređuje zaštita od buke, kao i da se takvim radom ne narušava javni red i mir. </w:t>
      </w:r>
    </w:p>
    <w:p w14:paraId="70C04D12" w14:textId="77777777" w:rsidR="00745529" w:rsidRPr="00745529" w:rsidRDefault="00745529" w:rsidP="00FC6EE4">
      <w:pPr>
        <w:pStyle w:val="ListParagraph"/>
        <w:numPr>
          <w:ilvl w:val="0"/>
          <w:numId w:val="9"/>
        </w:numPr>
        <w:spacing w:after="0" w:line="240" w:lineRule="auto"/>
        <w:jc w:val="both"/>
        <w:rPr>
          <w:rFonts w:ascii="Times New Roman" w:eastAsia="Times New Roman" w:hAnsi="Times New Roman"/>
          <w:sz w:val="24"/>
          <w:szCs w:val="24"/>
          <w:lang w:eastAsia="hr-HR"/>
        </w:rPr>
      </w:pPr>
      <w:r>
        <w:rPr>
          <w:rFonts w:ascii="Times New Roman" w:hAnsi="Times New Roman"/>
          <w:sz w:val="24"/>
          <w:szCs w:val="24"/>
        </w:rPr>
        <w:t>U</w:t>
      </w:r>
      <w:r w:rsidRPr="00745529">
        <w:rPr>
          <w:rFonts w:ascii="Times New Roman" w:hAnsi="Times New Roman"/>
          <w:sz w:val="24"/>
          <w:szCs w:val="24"/>
        </w:rPr>
        <w:t>gostiteljski objekti iz skupine “Catering objekti“ u vremenu od 0.00 do 24.00 sata.</w:t>
      </w:r>
    </w:p>
    <w:p w14:paraId="3492467F" w14:textId="77777777" w:rsidR="00745529" w:rsidRDefault="00745529" w:rsidP="00FC6EE4">
      <w:pPr>
        <w:pStyle w:val="ListParagraph"/>
        <w:numPr>
          <w:ilvl w:val="0"/>
          <w:numId w:val="9"/>
        </w:numPr>
        <w:spacing w:before="100" w:beforeAutospacing="1" w:after="0" w:line="240" w:lineRule="auto"/>
        <w:jc w:val="both"/>
        <w:rPr>
          <w:rFonts w:ascii="Times New Roman" w:eastAsia="Times New Roman" w:hAnsi="Times New Roman"/>
          <w:sz w:val="24"/>
          <w:szCs w:val="24"/>
          <w:lang w:eastAsia="hr-HR"/>
        </w:rPr>
      </w:pPr>
      <w:r w:rsidRPr="00745529">
        <w:rPr>
          <w:rFonts w:ascii="Times New Roman" w:eastAsia="Times New Roman" w:hAnsi="Times New Roman"/>
          <w:sz w:val="24"/>
          <w:szCs w:val="24"/>
          <w:lang w:eastAsia="hr-HR"/>
        </w:rPr>
        <w:t>Ugostiteljski objekti iz skupine „Objekti jednostavnih usluga“ koji mogu raditi sukladno utvrđenom radnom vremenu od 06.00 do 24.00 sata, mogu raditi u dane vikenda (petak/subota, subota/nedjelja), dan uoči blagdana i u dane blagdana ako iza njega ne slijedi radni dan, najdulje do 01.00 sat narednog dana.</w:t>
      </w:r>
    </w:p>
    <w:p w14:paraId="6E9CF1EB" w14:textId="15F9C6F9" w:rsidR="00001BF4" w:rsidRDefault="00001BF4" w:rsidP="00001BF4">
      <w:pPr>
        <w:jc w:val="center"/>
        <w:rPr>
          <w:rFonts w:ascii="Times New Roman" w:hAnsi="Times New Roman"/>
          <w:sz w:val="24"/>
          <w:szCs w:val="24"/>
        </w:rPr>
      </w:pPr>
      <w:r w:rsidRPr="00001BF4">
        <w:rPr>
          <w:rFonts w:ascii="Times New Roman" w:hAnsi="Times New Roman"/>
          <w:sz w:val="24"/>
          <w:szCs w:val="24"/>
        </w:rPr>
        <w:lastRenderedPageBreak/>
        <w:t>Članak 5.</w:t>
      </w:r>
    </w:p>
    <w:p w14:paraId="4C3B60E0" w14:textId="3C14B373" w:rsidR="00001BF4" w:rsidRDefault="00001BF4" w:rsidP="00001BF4">
      <w:pPr>
        <w:jc w:val="both"/>
        <w:rPr>
          <w:rFonts w:ascii="Times New Roman" w:hAnsi="Times New Roman"/>
          <w:sz w:val="24"/>
          <w:szCs w:val="24"/>
        </w:rPr>
      </w:pPr>
      <w:r w:rsidRPr="00001BF4">
        <w:rPr>
          <w:rFonts w:ascii="Times New Roman" w:hAnsi="Times New Roman"/>
          <w:sz w:val="24"/>
          <w:szCs w:val="24"/>
        </w:rPr>
        <w:t>Ugostiteljski objekti svih vrsta koji posluju na morskom putničkome pristani</w:t>
      </w:r>
      <w:r>
        <w:rPr>
          <w:rFonts w:ascii="Times New Roman" w:hAnsi="Times New Roman"/>
          <w:sz w:val="24"/>
          <w:szCs w:val="24"/>
        </w:rPr>
        <w:t>š</w:t>
      </w:r>
      <w:r w:rsidRPr="00001BF4">
        <w:rPr>
          <w:rFonts w:ascii="Times New Roman" w:hAnsi="Times New Roman"/>
          <w:sz w:val="24"/>
          <w:szCs w:val="24"/>
        </w:rPr>
        <w:t xml:space="preserve">tu i u sklopu postaja za opskrbu gorivom, mogu raditi u radnom vremenu objekta u kojem se nalaze. </w:t>
      </w:r>
    </w:p>
    <w:p w14:paraId="02A2BFF9" w14:textId="38AB6EA7" w:rsidR="00001BF4" w:rsidRDefault="00001BF4" w:rsidP="00001BF4">
      <w:pPr>
        <w:jc w:val="center"/>
        <w:rPr>
          <w:rFonts w:ascii="Times New Roman" w:hAnsi="Times New Roman"/>
          <w:sz w:val="24"/>
          <w:szCs w:val="24"/>
        </w:rPr>
      </w:pPr>
      <w:r w:rsidRPr="00001BF4">
        <w:rPr>
          <w:rFonts w:ascii="Times New Roman" w:hAnsi="Times New Roman"/>
          <w:sz w:val="24"/>
          <w:szCs w:val="24"/>
        </w:rPr>
        <w:t>Članak 6.</w:t>
      </w:r>
    </w:p>
    <w:p w14:paraId="5FC194B7" w14:textId="77777777" w:rsidR="00001BF4" w:rsidRDefault="00001BF4" w:rsidP="00001BF4">
      <w:pPr>
        <w:jc w:val="both"/>
        <w:rPr>
          <w:rFonts w:ascii="Times New Roman" w:hAnsi="Times New Roman"/>
          <w:sz w:val="24"/>
          <w:szCs w:val="24"/>
        </w:rPr>
      </w:pPr>
      <w:r w:rsidRPr="00001BF4">
        <w:rPr>
          <w:rFonts w:ascii="Times New Roman" w:hAnsi="Times New Roman"/>
          <w:sz w:val="24"/>
          <w:szCs w:val="24"/>
        </w:rPr>
        <w:t xml:space="preserve">Objekti na obiteljskom poljoprivrednom gospodarstvu unutar kojeg se pružaju usluge smještaja (uz ili bez pružanja drugih ugostiteljskih usluga sukladno posebnom propisu), mogu raditi svaki dan u vremenu od 0.00 do 24.00 sata. </w:t>
      </w:r>
    </w:p>
    <w:p w14:paraId="23E4622A" w14:textId="6605505F" w:rsidR="00001BF4" w:rsidRDefault="00001BF4" w:rsidP="00001BF4">
      <w:pPr>
        <w:jc w:val="both"/>
        <w:rPr>
          <w:rFonts w:ascii="Times New Roman" w:hAnsi="Times New Roman"/>
          <w:sz w:val="24"/>
          <w:szCs w:val="24"/>
        </w:rPr>
      </w:pPr>
      <w:r w:rsidRPr="00001BF4">
        <w:rPr>
          <w:rFonts w:ascii="Times New Roman" w:hAnsi="Times New Roman"/>
          <w:sz w:val="24"/>
          <w:szCs w:val="24"/>
        </w:rPr>
        <w:t>Objekti na obiteljskom poljoprivrednom gospodarstvu unutar kojeg se pružaju isključivo usluge pripremanja i usluživanja jela, pica i napitaka iz pretežitog vlastite proizvodnje i</w:t>
      </w:r>
      <w:r>
        <w:rPr>
          <w:rFonts w:ascii="Times New Roman" w:hAnsi="Times New Roman"/>
          <w:sz w:val="24"/>
          <w:szCs w:val="24"/>
        </w:rPr>
        <w:t>/</w:t>
      </w:r>
      <w:r w:rsidRPr="00001BF4">
        <w:rPr>
          <w:rFonts w:ascii="Times New Roman" w:hAnsi="Times New Roman"/>
          <w:sz w:val="24"/>
          <w:szCs w:val="24"/>
        </w:rPr>
        <w:t>ili usluge usluživanja (kusanja) mosta, vina, vo</w:t>
      </w:r>
      <w:r>
        <w:rPr>
          <w:rFonts w:ascii="Times New Roman" w:hAnsi="Times New Roman"/>
          <w:sz w:val="24"/>
          <w:szCs w:val="24"/>
        </w:rPr>
        <w:t>ć</w:t>
      </w:r>
      <w:r w:rsidRPr="00001BF4">
        <w:rPr>
          <w:rFonts w:ascii="Times New Roman" w:hAnsi="Times New Roman"/>
          <w:sz w:val="24"/>
          <w:szCs w:val="24"/>
        </w:rPr>
        <w:t>nih vina, drugih proizvoda od vina i voćnih vina, jakih alkoholnih i alkoholnih pića te domaćih narezaka iz vlastite proizvodnje, mogu raditi svaki dan u vremenu od 6.00 do 24.00 sata.</w:t>
      </w:r>
    </w:p>
    <w:p w14:paraId="61AF6D90" w14:textId="220B250D" w:rsidR="00001BF4" w:rsidRDefault="00001BF4" w:rsidP="00001BF4">
      <w:pPr>
        <w:jc w:val="center"/>
        <w:rPr>
          <w:rFonts w:ascii="Times New Roman" w:hAnsi="Times New Roman"/>
          <w:sz w:val="24"/>
          <w:szCs w:val="24"/>
        </w:rPr>
      </w:pPr>
      <w:r w:rsidRPr="00001BF4">
        <w:rPr>
          <w:rFonts w:ascii="Times New Roman" w:hAnsi="Times New Roman"/>
          <w:sz w:val="24"/>
          <w:szCs w:val="24"/>
        </w:rPr>
        <w:t>Članak 7.</w:t>
      </w:r>
    </w:p>
    <w:p w14:paraId="25825B26" w14:textId="77777777" w:rsidR="00001BF4" w:rsidRDefault="00001BF4" w:rsidP="00001BF4">
      <w:pPr>
        <w:jc w:val="both"/>
        <w:rPr>
          <w:rFonts w:ascii="Times New Roman" w:hAnsi="Times New Roman"/>
          <w:sz w:val="24"/>
          <w:szCs w:val="24"/>
        </w:rPr>
      </w:pPr>
      <w:r w:rsidRPr="00001BF4">
        <w:rPr>
          <w:rFonts w:ascii="Times New Roman" w:hAnsi="Times New Roman"/>
          <w:sz w:val="24"/>
          <w:szCs w:val="24"/>
        </w:rPr>
        <w:t xml:space="preserve">Prostor za usluživanjem na otvorenom uz ugostiteljski objekt može raditi u vremenu u kojem radi ugostiteljski objekt. </w:t>
      </w:r>
    </w:p>
    <w:p w14:paraId="42C54EE3" w14:textId="60E96AD1" w:rsidR="00001BF4" w:rsidRDefault="00001BF4" w:rsidP="00001BF4">
      <w:pPr>
        <w:jc w:val="center"/>
        <w:rPr>
          <w:rFonts w:ascii="Times New Roman" w:hAnsi="Times New Roman"/>
          <w:sz w:val="24"/>
          <w:szCs w:val="24"/>
        </w:rPr>
      </w:pPr>
      <w:r w:rsidRPr="00001BF4">
        <w:rPr>
          <w:rFonts w:ascii="Times New Roman" w:hAnsi="Times New Roman"/>
          <w:sz w:val="24"/>
          <w:szCs w:val="24"/>
        </w:rPr>
        <w:t>Članak 8.</w:t>
      </w:r>
    </w:p>
    <w:p w14:paraId="1642FD4E" w14:textId="77777777" w:rsidR="00001BF4" w:rsidRDefault="00001BF4" w:rsidP="00001BF4">
      <w:pPr>
        <w:jc w:val="both"/>
        <w:rPr>
          <w:rFonts w:ascii="Times New Roman" w:hAnsi="Times New Roman"/>
          <w:sz w:val="24"/>
          <w:szCs w:val="24"/>
        </w:rPr>
      </w:pPr>
      <w:r w:rsidRPr="00001BF4">
        <w:rPr>
          <w:rFonts w:ascii="Times New Roman" w:hAnsi="Times New Roman"/>
          <w:sz w:val="24"/>
          <w:szCs w:val="24"/>
        </w:rPr>
        <w:t>Uporaba elektroakusti</w:t>
      </w:r>
      <w:r>
        <w:rPr>
          <w:rFonts w:ascii="Times New Roman" w:hAnsi="Times New Roman"/>
          <w:sz w:val="24"/>
          <w:szCs w:val="24"/>
        </w:rPr>
        <w:t>č</w:t>
      </w:r>
      <w:r w:rsidRPr="00001BF4">
        <w:rPr>
          <w:rFonts w:ascii="Times New Roman" w:hAnsi="Times New Roman"/>
          <w:sz w:val="24"/>
          <w:szCs w:val="24"/>
        </w:rPr>
        <w:t xml:space="preserve">kih i akustičnih uređaja na zakupljenoj javnoj površini i otvorenom prostoru (npr. terase barova, restorana, itd.) uz objekt registriran za obavljanje ugostiteljske djelatnosti dopuštena je od 18:00 do 23:30. </w:t>
      </w:r>
    </w:p>
    <w:p w14:paraId="59A93331" w14:textId="4192C766" w:rsidR="00001BF4" w:rsidRDefault="00001BF4" w:rsidP="00001BF4">
      <w:pPr>
        <w:jc w:val="both"/>
        <w:rPr>
          <w:rFonts w:ascii="Times New Roman" w:hAnsi="Times New Roman"/>
          <w:sz w:val="24"/>
          <w:szCs w:val="24"/>
        </w:rPr>
      </w:pPr>
      <w:r w:rsidRPr="00001BF4">
        <w:rPr>
          <w:rFonts w:ascii="Times New Roman" w:hAnsi="Times New Roman"/>
          <w:sz w:val="24"/>
          <w:szCs w:val="24"/>
        </w:rPr>
        <w:t xml:space="preserve">A Gradonačelnik </w:t>
      </w:r>
      <w:r w:rsidR="007B70C1">
        <w:rPr>
          <w:rFonts w:ascii="Times New Roman" w:hAnsi="Times New Roman"/>
          <w:sz w:val="24"/>
          <w:szCs w:val="24"/>
        </w:rPr>
        <w:t xml:space="preserve">Grada Senja </w:t>
      </w:r>
      <w:r w:rsidR="007B70C1" w:rsidRPr="007B70C1">
        <w:rPr>
          <w:rFonts w:ascii="Times New Roman" w:hAnsi="Times New Roman"/>
          <w:sz w:val="24"/>
          <w:szCs w:val="24"/>
        </w:rPr>
        <w:t xml:space="preserve">(u daljnjem tekstu: Gradonačelnik) </w:t>
      </w:r>
      <w:r w:rsidRPr="00001BF4">
        <w:rPr>
          <w:rFonts w:ascii="Times New Roman" w:hAnsi="Times New Roman"/>
          <w:sz w:val="24"/>
          <w:szCs w:val="24"/>
        </w:rPr>
        <w:t>može odobriti korištenje elektroakusti</w:t>
      </w:r>
      <w:r>
        <w:rPr>
          <w:rFonts w:ascii="Times New Roman" w:hAnsi="Times New Roman"/>
          <w:sz w:val="24"/>
          <w:szCs w:val="24"/>
        </w:rPr>
        <w:t>č</w:t>
      </w:r>
      <w:r w:rsidRPr="00001BF4">
        <w:rPr>
          <w:rFonts w:ascii="Times New Roman" w:hAnsi="Times New Roman"/>
          <w:sz w:val="24"/>
          <w:szCs w:val="24"/>
        </w:rPr>
        <w:t xml:space="preserve">kih i akustičnih uređaja izvan vremena određeno stavkom 1. ovog </w:t>
      </w:r>
      <w:r>
        <w:rPr>
          <w:rFonts w:ascii="Times New Roman" w:hAnsi="Times New Roman"/>
          <w:sz w:val="24"/>
          <w:szCs w:val="24"/>
        </w:rPr>
        <w:t>č</w:t>
      </w:r>
      <w:r w:rsidRPr="00001BF4">
        <w:rPr>
          <w:rFonts w:ascii="Times New Roman" w:hAnsi="Times New Roman"/>
          <w:sz w:val="24"/>
          <w:szCs w:val="24"/>
        </w:rPr>
        <w:t>lanka za vrijeme održavanja manifestacija, sportskih događanja, koncerata, do</w:t>
      </w:r>
      <w:r>
        <w:rPr>
          <w:rFonts w:ascii="Times New Roman" w:hAnsi="Times New Roman"/>
          <w:sz w:val="24"/>
          <w:szCs w:val="24"/>
        </w:rPr>
        <w:t>č</w:t>
      </w:r>
      <w:r w:rsidRPr="00001BF4">
        <w:rPr>
          <w:rFonts w:ascii="Times New Roman" w:hAnsi="Times New Roman"/>
          <w:sz w:val="24"/>
          <w:szCs w:val="24"/>
        </w:rPr>
        <w:t xml:space="preserve">eka Nove godine i slično. </w:t>
      </w:r>
    </w:p>
    <w:p w14:paraId="197941F2" w14:textId="0E854CCA" w:rsidR="007B70C1" w:rsidRDefault="007B70C1" w:rsidP="00001BF4">
      <w:pPr>
        <w:jc w:val="both"/>
        <w:rPr>
          <w:rFonts w:ascii="Times New Roman" w:hAnsi="Times New Roman"/>
          <w:sz w:val="24"/>
          <w:szCs w:val="24"/>
        </w:rPr>
      </w:pPr>
      <w:r>
        <w:rPr>
          <w:rFonts w:ascii="Times New Roman" w:hAnsi="Times New Roman"/>
          <w:sz w:val="24"/>
          <w:szCs w:val="24"/>
        </w:rPr>
        <w:t>I</w:t>
      </w:r>
      <w:r w:rsidRPr="00001BF4">
        <w:rPr>
          <w:rFonts w:ascii="Times New Roman" w:hAnsi="Times New Roman"/>
          <w:sz w:val="24"/>
          <w:szCs w:val="24"/>
        </w:rPr>
        <w:t>zvođenje</w:t>
      </w:r>
      <w:r w:rsidR="00001BF4" w:rsidRPr="00001BF4">
        <w:rPr>
          <w:rFonts w:ascii="Times New Roman" w:hAnsi="Times New Roman"/>
          <w:sz w:val="24"/>
          <w:szCs w:val="24"/>
        </w:rPr>
        <w:t xml:space="preserve"> glazbe </w:t>
      </w:r>
      <w:r w:rsidRPr="00001BF4">
        <w:rPr>
          <w:rFonts w:ascii="Times New Roman" w:hAnsi="Times New Roman"/>
          <w:sz w:val="24"/>
          <w:szCs w:val="24"/>
        </w:rPr>
        <w:t>uživo</w:t>
      </w:r>
      <w:r w:rsidR="00001BF4" w:rsidRPr="00001BF4">
        <w:rPr>
          <w:rFonts w:ascii="Times New Roman" w:hAnsi="Times New Roman"/>
          <w:sz w:val="24"/>
          <w:szCs w:val="24"/>
        </w:rPr>
        <w:t xml:space="preserve"> kao i reproduciranje glazbe putem raznih glazbenih naprava na zakupljenoj javnoj </w:t>
      </w:r>
      <w:r w:rsidRPr="00001BF4">
        <w:rPr>
          <w:rFonts w:ascii="Times New Roman" w:hAnsi="Times New Roman"/>
          <w:sz w:val="24"/>
          <w:szCs w:val="24"/>
        </w:rPr>
        <w:t>površini</w:t>
      </w:r>
      <w:r w:rsidR="00001BF4" w:rsidRPr="00001BF4">
        <w:rPr>
          <w:rFonts w:ascii="Times New Roman" w:hAnsi="Times New Roman"/>
          <w:sz w:val="24"/>
          <w:szCs w:val="24"/>
        </w:rPr>
        <w:t xml:space="preserve"> i otvorenom prostoru (npr. terase barova, restorana, itd.) uz objekt registriran za obavljanje ugostiteljske djelatnosti </w:t>
      </w:r>
      <w:r w:rsidRPr="00001BF4">
        <w:rPr>
          <w:rFonts w:ascii="Times New Roman" w:hAnsi="Times New Roman"/>
          <w:sz w:val="24"/>
          <w:szCs w:val="24"/>
        </w:rPr>
        <w:t>dopušteno</w:t>
      </w:r>
      <w:r w:rsidR="00001BF4" w:rsidRPr="00001BF4">
        <w:rPr>
          <w:rFonts w:ascii="Times New Roman" w:hAnsi="Times New Roman"/>
          <w:sz w:val="24"/>
          <w:szCs w:val="24"/>
        </w:rPr>
        <w:t xml:space="preserve"> je samo uz prethodno odobrenje Grada </w:t>
      </w:r>
      <w:r>
        <w:rPr>
          <w:rFonts w:ascii="Times New Roman" w:hAnsi="Times New Roman"/>
          <w:sz w:val="24"/>
          <w:szCs w:val="24"/>
        </w:rPr>
        <w:t>Senja</w:t>
      </w:r>
      <w:r w:rsidR="00001BF4" w:rsidRPr="00001BF4">
        <w:rPr>
          <w:rFonts w:ascii="Times New Roman" w:hAnsi="Times New Roman"/>
          <w:sz w:val="24"/>
          <w:szCs w:val="24"/>
        </w:rPr>
        <w:t xml:space="preserve"> sukladno posebnim propisima </w:t>
      </w:r>
      <w:r>
        <w:rPr>
          <w:rFonts w:ascii="Times New Roman" w:hAnsi="Times New Roman"/>
          <w:sz w:val="24"/>
          <w:szCs w:val="24"/>
        </w:rPr>
        <w:t>G</w:t>
      </w:r>
      <w:r w:rsidR="00001BF4" w:rsidRPr="00001BF4">
        <w:rPr>
          <w:rFonts w:ascii="Times New Roman" w:hAnsi="Times New Roman"/>
          <w:sz w:val="24"/>
          <w:szCs w:val="24"/>
        </w:rPr>
        <w:t xml:space="preserve">rada </w:t>
      </w:r>
      <w:r>
        <w:rPr>
          <w:rFonts w:ascii="Times New Roman" w:hAnsi="Times New Roman"/>
          <w:sz w:val="24"/>
          <w:szCs w:val="24"/>
        </w:rPr>
        <w:t>Senja</w:t>
      </w:r>
      <w:r w:rsidR="00001BF4" w:rsidRPr="00001BF4">
        <w:rPr>
          <w:rFonts w:ascii="Times New Roman" w:hAnsi="Times New Roman"/>
          <w:sz w:val="24"/>
          <w:szCs w:val="24"/>
        </w:rPr>
        <w:t xml:space="preserve">. </w:t>
      </w:r>
    </w:p>
    <w:p w14:paraId="45FC8B7C" w14:textId="047FEF50" w:rsidR="007B70C1" w:rsidRDefault="007B70C1" w:rsidP="00001BF4">
      <w:pPr>
        <w:jc w:val="both"/>
        <w:rPr>
          <w:rFonts w:ascii="Times New Roman" w:hAnsi="Times New Roman"/>
          <w:sz w:val="24"/>
          <w:szCs w:val="24"/>
        </w:rPr>
      </w:pPr>
      <w:r w:rsidRPr="00001BF4">
        <w:rPr>
          <w:rFonts w:ascii="Times New Roman" w:hAnsi="Times New Roman"/>
          <w:sz w:val="24"/>
          <w:szCs w:val="24"/>
        </w:rPr>
        <w:t>Izvođenje</w:t>
      </w:r>
      <w:r w:rsidR="00001BF4" w:rsidRPr="00001BF4">
        <w:rPr>
          <w:rFonts w:ascii="Times New Roman" w:hAnsi="Times New Roman"/>
          <w:sz w:val="24"/>
          <w:szCs w:val="24"/>
        </w:rPr>
        <w:t xml:space="preserve"> glazbe iz prethodnog stavka </w:t>
      </w:r>
      <w:r w:rsidRPr="00001BF4">
        <w:rPr>
          <w:rFonts w:ascii="Times New Roman" w:hAnsi="Times New Roman"/>
          <w:sz w:val="24"/>
          <w:szCs w:val="24"/>
        </w:rPr>
        <w:t>može</w:t>
      </w:r>
      <w:r w:rsidR="00001BF4" w:rsidRPr="00001BF4">
        <w:rPr>
          <w:rFonts w:ascii="Times New Roman" w:hAnsi="Times New Roman"/>
          <w:sz w:val="24"/>
          <w:szCs w:val="24"/>
        </w:rPr>
        <w:t xml:space="preserve"> se odobriti samo u vremenu iz stavka 1. ovog </w:t>
      </w:r>
      <w:r>
        <w:rPr>
          <w:rFonts w:ascii="Times New Roman" w:hAnsi="Times New Roman"/>
          <w:sz w:val="24"/>
          <w:szCs w:val="24"/>
        </w:rPr>
        <w:t>č</w:t>
      </w:r>
      <w:r w:rsidR="00001BF4" w:rsidRPr="00001BF4">
        <w:rPr>
          <w:rFonts w:ascii="Times New Roman" w:hAnsi="Times New Roman"/>
          <w:sz w:val="24"/>
          <w:szCs w:val="24"/>
        </w:rPr>
        <w:t>lanka ili kra</w:t>
      </w:r>
      <w:r>
        <w:rPr>
          <w:rFonts w:ascii="Times New Roman" w:hAnsi="Times New Roman"/>
          <w:sz w:val="24"/>
          <w:szCs w:val="24"/>
        </w:rPr>
        <w:t>ć</w:t>
      </w:r>
      <w:r w:rsidR="00001BF4" w:rsidRPr="00001BF4">
        <w:rPr>
          <w:rFonts w:ascii="Times New Roman" w:hAnsi="Times New Roman"/>
          <w:sz w:val="24"/>
          <w:szCs w:val="24"/>
        </w:rPr>
        <w:t xml:space="preserve">em </w:t>
      </w:r>
      <w:r w:rsidRPr="00001BF4">
        <w:rPr>
          <w:rFonts w:ascii="Times New Roman" w:hAnsi="Times New Roman"/>
          <w:sz w:val="24"/>
          <w:szCs w:val="24"/>
        </w:rPr>
        <w:t>uzimajući</w:t>
      </w:r>
      <w:r w:rsidR="00001BF4" w:rsidRPr="00001BF4">
        <w:rPr>
          <w:rFonts w:ascii="Times New Roman" w:hAnsi="Times New Roman"/>
          <w:sz w:val="24"/>
          <w:szCs w:val="24"/>
        </w:rPr>
        <w:t xml:space="preserve"> u obzir </w:t>
      </w:r>
      <w:r w:rsidRPr="00001BF4">
        <w:rPr>
          <w:rFonts w:ascii="Times New Roman" w:hAnsi="Times New Roman"/>
          <w:sz w:val="24"/>
          <w:szCs w:val="24"/>
        </w:rPr>
        <w:t>specifičnosti</w:t>
      </w:r>
      <w:r w:rsidR="00001BF4" w:rsidRPr="00001BF4">
        <w:rPr>
          <w:rFonts w:ascii="Times New Roman" w:hAnsi="Times New Roman"/>
          <w:sz w:val="24"/>
          <w:szCs w:val="24"/>
        </w:rPr>
        <w:t xml:space="preserve"> svakog </w:t>
      </w:r>
      <w:r w:rsidRPr="00001BF4">
        <w:rPr>
          <w:rFonts w:ascii="Times New Roman" w:hAnsi="Times New Roman"/>
          <w:sz w:val="24"/>
          <w:szCs w:val="24"/>
        </w:rPr>
        <w:t>pojedinačnog</w:t>
      </w:r>
      <w:r w:rsidR="00001BF4" w:rsidRPr="00001BF4">
        <w:rPr>
          <w:rFonts w:ascii="Times New Roman" w:hAnsi="Times New Roman"/>
          <w:sz w:val="24"/>
          <w:szCs w:val="24"/>
        </w:rPr>
        <w:t xml:space="preserve"> ugostiteljskog objekta (npr. blizina sakralnih objekta, </w:t>
      </w:r>
      <w:r w:rsidRPr="00001BF4">
        <w:rPr>
          <w:rFonts w:ascii="Times New Roman" w:hAnsi="Times New Roman"/>
          <w:sz w:val="24"/>
          <w:szCs w:val="24"/>
        </w:rPr>
        <w:t>održavanj</w:t>
      </w:r>
      <w:r>
        <w:rPr>
          <w:rFonts w:ascii="Times New Roman" w:hAnsi="Times New Roman"/>
          <w:sz w:val="24"/>
          <w:szCs w:val="24"/>
        </w:rPr>
        <w:t>a</w:t>
      </w:r>
      <w:r w:rsidR="00001BF4" w:rsidRPr="00001BF4">
        <w:rPr>
          <w:rFonts w:ascii="Times New Roman" w:hAnsi="Times New Roman"/>
          <w:sz w:val="24"/>
          <w:szCs w:val="24"/>
        </w:rPr>
        <w:t xml:space="preserve"> manifestacija, itd.). </w:t>
      </w:r>
    </w:p>
    <w:p w14:paraId="220F0FD7" w14:textId="77777777" w:rsidR="007B70C1" w:rsidRDefault="00001BF4" w:rsidP="00001BF4">
      <w:pPr>
        <w:jc w:val="both"/>
        <w:rPr>
          <w:rFonts w:ascii="Times New Roman" w:hAnsi="Times New Roman"/>
          <w:sz w:val="24"/>
          <w:szCs w:val="24"/>
        </w:rPr>
      </w:pPr>
      <w:r w:rsidRPr="00001BF4">
        <w:rPr>
          <w:rFonts w:ascii="Times New Roman" w:hAnsi="Times New Roman"/>
          <w:sz w:val="24"/>
          <w:szCs w:val="24"/>
        </w:rPr>
        <w:t xml:space="preserve">Buka </w:t>
      </w:r>
      <w:r w:rsidR="007B70C1" w:rsidRPr="00001BF4">
        <w:rPr>
          <w:rFonts w:ascii="Times New Roman" w:hAnsi="Times New Roman"/>
          <w:sz w:val="24"/>
          <w:szCs w:val="24"/>
        </w:rPr>
        <w:t>elektroakusti</w:t>
      </w:r>
      <w:r w:rsidR="007B70C1">
        <w:rPr>
          <w:rFonts w:ascii="Times New Roman" w:hAnsi="Times New Roman"/>
          <w:sz w:val="24"/>
          <w:szCs w:val="24"/>
        </w:rPr>
        <w:t>č</w:t>
      </w:r>
      <w:r w:rsidR="007B70C1" w:rsidRPr="00001BF4">
        <w:rPr>
          <w:rFonts w:ascii="Times New Roman" w:hAnsi="Times New Roman"/>
          <w:sz w:val="24"/>
          <w:szCs w:val="24"/>
        </w:rPr>
        <w:t>kih</w:t>
      </w:r>
      <w:r w:rsidRPr="00001BF4">
        <w:rPr>
          <w:rFonts w:ascii="Times New Roman" w:hAnsi="Times New Roman"/>
          <w:sz w:val="24"/>
          <w:szCs w:val="24"/>
        </w:rPr>
        <w:t xml:space="preserve"> </w:t>
      </w:r>
      <w:r w:rsidR="007B70C1" w:rsidRPr="00001BF4">
        <w:rPr>
          <w:rFonts w:ascii="Times New Roman" w:hAnsi="Times New Roman"/>
          <w:sz w:val="24"/>
          <w:szCs w:val="24"/>
        </w:rPr>
        <w:t>uređaja</w:t>
      </w:r>
      <w:r w:rsidRPr="00001BF4">
        <w:rPr>
          <w:rFonts w:ascii="Times New Roman" w:hAnsi="Times New Roman"/>
          <w:sz w:val="24"/>
          <w:szCs w:val="24"/>
        </w:rPr>
        <w:t xml:space="preserve"> i ostalih izvora buke na otvorenom u objektima iz stavka 1. ovog </w:t>
      </w:r>
      <w:r w:rsidR="007B70C1">
        <w:rPr>
          <w:rFonts w:ascii="Times New Roman" w:hAnsi="Times New Roman"/>
          <w:sz w:val="24"/>
          <w:szCs w:val="24"/>
        </w:rPr>
        <w:t>č</w:t>
      </w:r>
      <w:r w:rsidR="007B70C1" w:rsidRPr="00001BF4">
        <w:rPr>
          <w:rFonts w:ascii="Times New Roman" w:hAnsi="Times New Roman"/>
          <w:sz w:val="24"/>
          <w:szCs w:val="24"/>
        </w:rPr>
        <w:t>lanka</w:t>
      </w:r>
      <w:r w:rsidRPr="00001BF4">
        <w:rPr>
          <w:rFonts w:ascii="Times New Roman" w:hAnsi="Times New Roman"/>
          <w:sz w:val="24"/>
          <w:szCs w:val="24"/>
        </w:rPr>
        <w:t xml:space="preserve"> ne smije prelaziti </w:t>
      </w:r>
      <w:r w:rsidR="007B70C1" w:rsidRPr="00001BF4">
        <w:rPr>
          <w:rFonts w:ascii="Times New Roman" w:hAnsi="Times New Roman"/>
          <w:sz w:val="24"/>
          <w:szCs w:val="24"/>
        </w:rPr>
        <w:t>najviše</w:t>
      </w:r>
      <w:r w:rsidRPr="00001BF4">
        <w:rPr>
          <w:rFonts w:ascii="Times New Roman" w:hAnsi="Times New Roman"/>
          <w:sz w:val="24"/>
          <w:szCs w:val="24"/>
        </w:rPr>
        <w:t xml:space="preserve"> </w:t>
      </w:r>
      <w:r w:rsidR="007B70C1" w:rsidRPr="00001BF4">
        <w:rPr>
          <w:rFonts w:ascii="Times New Roman" w:hAnsi="Times New Roman"/>
          <w:sz w:val="24"/>
          <w:szCs w:val="24"/>
        </w:rPr>
        <w:t>dopuštene</w:t>
      </w:r>
      <w:r w:rsidRPr="00001BF4">
        <w:rPr>
          <w:rFonts w:ascii="Times New Roman" w:hAnsi="Times New Roman"/>
          <w:sz w:val="24"/>
          <w:szCs w:val="24"/>
        </w:rPr>
        <w:t xml:space="preserve"> razine buke sukladno pravilniku kojim su propisane </w:t>
      </w:r>
      <w:r w:rsidR="007B70C1" w:rsidRPr="00001BF4">
        <w:rPr>
          <w:rFonts w:ascii="Times New Roman" w:hAnsi="Times New Roman"/>
          <w:sz w:val="24"/>
          <w:szCs w:val="24"/>
        </w:rPr>
        <w:t>najviše</w:t>
      </w:r>
      <w:r w:rsidRPr="00001BF4">
        <w:rPr>
          <w:rFonts w:ascii="Times New Roman" w:hAnsi="Times New Roman"/>
          <w:sz w:val="24"/>
          <w:szCs w:val="24"/>
        </w:rPr>
        <w:t xml:space="preserve"> </w:t>
      </w:r>
      <w:r w:rsidR="007B70C1" w:rsidRPr="00001BF4">
        <w:rPr>
          <w:rFonts w:ascii="Times New Roman" w:hAnsi="Times New Roman"/>
          <w:sz w:val="24"/>
          <w:szCs w:val="24"/>
        </w:rPr>
        <w:t>dopuštene</w:t>
      </w:r>
      <w:r w:rsidRPr="00001BF4">
        <w:rPr>
          <w:rFonts w:ascii="Times New Roman" w:hAnsi="Times New Roman"/>
          <w:sz w:val="24"/>
          <w:szCs w:val="24"/>
        </w:rPr>
        <w:t xml:space="preserve"> razine buke na otvorenom prostoru. </w:t>
      </w:r>
    </w:p>
    <w:p w14:paraId="13438727" w14:textId="20A49333" w:rsidR="007B70C1" w:rsidRDefault="007B70C1" w:rsidP="007B70C1">
      <w:pPr>
        <w:jc w:val="center"/>
        <w:rPr>
          <w:rFonts w:ascii="Times New Roman" w:hAnsi="Times New Roman"/>
          <w:sz w:val="24"/>
          <w:szCs w:val="24"/>
        </w:rPr>
      </w:pPr>
      <w:r w:rsidRPr="00001BF4">
        <w:rPr>
          <w:rFonts w:ascii="Times New Roman" w:hAnsi="Times New Roman"/>
          <w:sz w:val="24"/>
          <w:szCs w:val="24"/>
        </w:rPr>
        <w:t>Članak</w:t>
      </w:r>
      <w:r w:rsidR="00001BF4" w:rsidRPr="00001BF4">
        <w:rPr>
          <w:rFonts w:ascii="Times New Roman" w:hAnsi="Times New Roman"/>
          <w:sz w:val="24"/>
          <w:szCs w:val="24"/>
        </w:rPr>
        <w:t xml:space="preserve"> 9.</w:t>
      </w:r>
    </w:p>
    <w:p w14:paraId="345943DA" w14:textId="47BA9E74" w:rsidR="00001BF4" w:rsidRDefault="00001BF4" w:rsidP="00001BF4">
      <w:pPr>
        <w:jc w:val="both"/>
        <w:rPr>
          <w:rFonts w:ascii="Times New Roman" w:hAnsi="Times New Roman"/>
          <w:sz w:val="24"/>
          <w:szCs w:val="24"/>
        </w:rPr>
      </w:pPr>
      <w:r w:rsidRPr="00001BF4">
        <w:rPr>
          <w:rFonts w:ascii="Times New Roman" w:hAnsi="Times New Roman"/>
          <w:sz w:val="24"/>
          <w:szCs w:val="24"/>
        </w:rPr>
        <w:t xml:space="preserve">Vlasnici ugostiteljskih objekata </w:t>
      </w:r>
      <w:r w:rsidR="007B70C1" w:rsidRPr="00001BF4">
        <w:rPr>
          <w:rFonts w:ascii="Times New Roman" w:hAnsi="Times New Roman"/>
          <w:sz w:val="24"/>
          <w:szCs w:val="24"/>
        </w:rPr>
        <w:t>dužni</w:t>
      </w:r>
      <w:r w:rsidRPr="00001BF4">
        <w:rPr>
          <w:rFonts w:ascii="Times New Roman" w:hAnsi="Times New Roman"/>
          <w:sz w:val="24"/>
          <w:szCs w:val="24"/>
        </w:rPr>
        <w:t xml:space="preserve"> su osigurati da se od 23:30 do 10: 00 sati glazba ne </w:t>
      </w:r>
      <w:r w:rsidR="007B70C1">
        <w:rPr>
          <w:rFonts w:ascii="Times New Roman" w:hAnsi="Times New Roman"/>
          <w:sz w:val="24"/>
          <w:szCs w:val="24"/>
        </w:rPr>
        <w:t>č</w:t>
      </w:r>
      <w:r w:rsidRPr="00001BF4">
        <w:rPr>
          <w:rFonts w:ascii="Times New Roman" w:hAnsi="Times New Roman"/>
          <w:sz w:val="24"/>
          <w:szCs w:val="24"/>
        </w:rPr>
        <w:t>uje izvan zatvorenog prostora ugostiteljskog objekta.</w:t>
      </w:r>
    </w:p>
    <w:p w14:paraId="65E7BD38" w14:textId="77777777" w:rsidR="001E735A" w:rsidRDefault="001E735A">
      <w:pPr>
        <w:spacing w:after="160" w:line="259" w:lineRule="auto"/>
        <w:rPr>
          <w:rFonts w:ascii="Times New Roman" w:hAnsi="Times New Roman"/>
          <w:sz w:val="24"/>
          <w:szCs w:val="24"/>
        </w:rPr>
      </w:pPr>
      <w:r>
        <w:rPr>
          <w:rFonts w:ascii="Times New Roman" w:hAnsi="Times New Roman"/>
          <w:sz w:val="24"/>
          <w:szCs w:val="24"/>
        </w:rPr>
        <w:br w:type="page"/>
      </w:r>
    </w:p>
    <w:p w14:paraId="07257ED0" w14:textId="00AF7352" w:rsidR="007B70C1" w:rsidRDefault="007B70C1" w:rsidP="007B70C1">
      <w:pPr>
        <w:jc w:val="center"/>
        <w:rPr>
          <w:rFonts w:ascii="Times New Roman" w:hAnsi="Times New Roman"/>
          <w:sz w:val="24"/>
          <w:szCs w:val="24"/>
        </w:rPr>
      </w:pPr>
      <w:r w:rsidRPr="007B70C1">
        <w:rPr>
          <w:rFonts w:ascii="Times New Roman" w:hAnsi="Times New Roman"/>
          <w:sz w:val="24"/>
          <w:szCs w:val="24"/>
        </w:rPr>
        <w:lastRenderedPageBreak/>
        <w:t>Članak 10.</w:t>
      </w:r>
    </w:p>
    <w:p w14:paraId="02A35214" w14:textId="060D1DE0" w:rsidR="007B70C1" w:rsidRPr="001E735A" w:rsidRDefault="007B70C1" w:rsidP="00001BF4">
      <w:pPr>
        <w:jc w:val="both"/>
        <w:rPr>
          <w:rFonts w:ascii="Times New Roman" w:hAnsi="Times New Roman"/>
          <w:sz w:val="24"/>
          <w:szCs w:val="24"/>
        </w:rPr>
      </w:pPr>
      <w:r w:rsidRPr="001E735A">
        <w:rPr>
          <w:rFonts w:ascii="Times New Roman" w:hAnsi="Times New Roman"/>
          <w:sz w:val="24"/>
          <w:szCs w:val="24"/>
        </w:rPr>
        <w:t>Gradonačelnik Grada Senja može po službeno</w:t>
      </w:r>
      <w:r w:rsidR="001E735A" w:rsidRPr="001E735A">
        <w:rPr>
          <w:rFonts w:ascii="Times New Roman" w:hAnsi="Times New Roman"/>
          <w:sz w:val="24"/>
          <w:szCs w:val="24"/>
        </w:rPr>
        <w:t>j</w:t>
      </w:r>
      <w:r w:rsidRPr="001E735A">
        <w:rPr>
          <w:rFonts w:ascii="Times New Roman" w:hAnsi="Times New Roman"/>
          <w:sz w:val="24"/>
          <w:szCs w:val="24"/>
        </w:rPr>
        <w:t xml:space="preserve"> dužnosti, za pojedine ugostiteljske objekte rješenjem odrediti za </w:t>
      </w:r>
      <w:r w:rsidR="004A6403" w:rsidRPr="001E735A">
        <w:rPr>
          <w:rFonts w:ascii="Times New Roman" w:hAnsi="Times New Roman"/>
          <w:sz w:val="24"/>
          <w:szCs w:val="24"/>
        </w:rPr>
        <w:t xml:space="preserve">dva </w:t>
      </w:r>
      <w:r w:rsidRPr="001E735A">
        <w:rPr>
          <w:rFonts w:ascii="Times New Roman" w:hAnsi="Times New Roman"/>
          <w:sz w:val="24"/>
          <w:szCs w:val="24"/>
        </w:rPr>
        <w:t>sata raniji završetak radnog vremena od radnog vremena propisanog odredbama članka 4.</w:t>
      </w:r>
      <w:r w:rsidR="00663203" w:rsidRPr="001E735A">
        <w:rPr>
          <w:rFonts w:ascii="Times New Roman" w:hAnsi="Times New Roman"/>
          <w:sz w:val="24"/>
          <w:szCs w:val="24"/>
        </w:rPr>
        <w:t xml:space="preserve"> stavka</w:t>
      </w:r>
      <w:r w:rsidRPr="001E735A">
        <w:rPr>
          <w:rFonts w:ascii="Times New Roman" w:hAnsi="Times New Roman"/>
          <w:sz w:val="24"/>
          <w:szCs w:val="24"/>
        </w:rPr>
        <w:t xml:space="preserve"> 2. i članak 6. ove Odluke, ako se u provedenom postupku utvrdi da su u razdoblju od godinu dana prije dana pokretanja postupka: </w:t>
      </w:r>
    </w:p>
    <w:p w14:paraId="7B658B98" w14:textId="77777777" w:rsidR="007B70C1" w:rsidRPr="001E735A" w:rsidRDefault="007B70C1" w:rsidP="007B70C1">
      <w:pPr>
        <w:pStyle w:val="ListParagraph"/>
        <w:numPr>
          <w:ilvl w:val="0"/>
          <w:numId w:val="5"/>
        </w:numPr>
        <w:jc w:val="both"/>
        <w:rPr>
          <w:rFonts w:ascii="Times New Roman" w:hAnsi="Times New Roman"/>
          <w:sz w:val="24"/>
          <w:szCs w:val="24"/>
        </w:rPr>
      </w:pPr>
      <w:r w:rsidRPr="001E735A">
        <w:rPr>
          <w:rFonts w:ascii="Times New Roman" w:hAnsi="Times New Roman"/>
          <w:sz w:val="24"/>
          <w:szCs w:val="24"/>
        </w:rPr>
        <w:t xml:space="preserve">izdana dva prekršajna naloga i/ili </w:t>
      </w:r>
    </w:p>
    <w:p w14:paraId="4F36DA70" w14:textId="77777777" w:rsidR="007B70C1" w:rsidRPr="001E735A" w:rsidRDefault="007B70C1" w:rsidP="007B70C1">
      <w:pPr>
        <w:pStyle w:val="ListParagraph"/>
        <w:numPr>
          <w:ilvl w:val="0"/>
          <w:numId w:val="5"/>
        </w:numPr>
        <w:jc w:val="both"/>
        <w:rPr>
          <w:rFonts w:ascii="Times New Roman" w:hAnsi="Times New Roman"/>
          <w:sz w:val="24"/>
          <w:szCs w:val="24"/>
        </w:rPr>
      </w:pPr>
      <w:r w:rsidRPr="001E735A">
        <w:rPr>
          <w:rFonts w:ascii="Times New Roman" w:hAnsi="Times New Roman"/>
          <w:sz w:val="24"/>
          <w:szCs w:val="24"/>
        </w:rPr>
        <w:t xml:space="preserve">izdana dva rješenja mjerodavnog tijela zbog narušavanja javnog reda i mira u objektu ili </w:t>
      </w:r>
    </w:p>
    <w:p w14:paraId="455A3913" w14:textId="77777777" w:rsidR="007B70C1" w:rsidRPr="001E735A" w:rsidRDefault="007B70C1" w:rsidP="007B70C1">
      <w:pPr>
        <w:pStyle w:val="ListParagraph"/>
        <w:numPr>
          <w:ilvl w:val="0"/>
          <w:numId w:val="5"/>
        </w:numPr>
        <w:jc w:val="both"/>
        <w:rPr>
          <w:rFonts w:ascii="Times New Roman" w:hAnsi="Times New Roman"/>
          <w:sz w:val="24"/>
          <w:szCs w:val="24"/>
        </w:rPr>
      </w:pPr>
      <w:r w:rsidRPr="001E735A">
        <w:rPr>
          <w:rFonts w:ascii="Times New Roman" w:hAnsi="Times New Roman"/>
          <w:sz w:val="24"/>
          <w:szCs w:val="24"/>
        </w:rPr>
        <w:t xml:space="preserve">nepridržavanja propisanoga radnog vremena i/ili </w:t>
      </w:r>
    </w:p>
    <w:p w14:paraId="72A0BEEE" w14:textId="1E763BA2" w:rsidR="004A6403" w:rsidRPr="001E735A" w:rsidRDefault="004A6403" w:rsidP="007B70C1">
      <w:pPr>
        <w:pStyle w:val="ListParagraph"/>
        <w:numPr>
          <w:ilvl w:val="0"/>
          <w:numId w:val="5"/>
        </w:numPr>
        <w:jc w:val="both"/>
        <w:rPr>
          <w:rFonts w:ascii="Times New Roman" w:hAnsi="Times New Roman"/>
          <w:sz w:val="24"/>
          <w:szCs w:val="24"/>
        </w:rPr>
      </w:pPr>
      <w:r w:rsidRPr="001E735A">
        <w:rPr>
          <w:rFonts w:ascii="Times New Roman" w:hAnsi="Times New Roman"/>
          <w:sz w:val="24"/>
          <w:szCs w:val="24"/>
        </w:rPr>
        <w:t>izdana dva prekršajna naloga o odlaganju otpada od Komunalnog redarstva Grada Senja i/ili</w:t>
      </w:r>
    </w:p>
    <w:p w14:paraId="072C2573" w14:textId="77777777" w:rsidR="007B70C1" w:rsidRPr="001E735A" w:rsidRDefault="007B70C1" w:rsidP="007B70C1">
      <w:pPr>
        <w:pStyle w:val="ListParagraph"/>
        <w:numPr>
          <w:ilvl w:val="0"/>
          <w:numId w:val="5"/>
        </w:numPr>
        <w:jc w:val="both"/>
        <w:rPr>
          <w:rFonts w:ascii="Times New Roman" w:hAnsi="Times New Roman"/>
          <w:sz w:val="24"/>
          <w:szCs w:val="24"/>
        </w:rPr>
      </w:pPr>
      <w:r w:rsidRPr="001E735A">
        <w:rPr>
          <w:rFonts w:ascii="Times New Roman" w:hAnsi="Times New Roman"/>
          <w:sz w:val="24"/>
          <w:szCs w:val="24"/>
        </w:rPr>
        <w:t xml:space="preserve">zbog neprovođenja mjera za zaštitu od buke i/ili kršenje odredbi iz članka 8. i 9. ove Odluke </w:t>
      </w:r>
    </w:p>
    <w:p w14:paraId="5F65B41E" w14:textId="77777777" w:rsidR="00811E4C" w:rsidRPr="001E735A" w:rsidRDefault="007B70C1" w:rsidP="007B70C1">
      <w:pPr>
        <w:jc w:val="both"/>
        <w:rPr>
          <w:rFonts w:ascii="Times New Roman" w:hAnsi="Times New Roman"/>
          <w:sz w:val="24"/>
          <w:szCs w:val="24"/>
        </w:rPr>
      </w:pPr>
      <w:r w:rsidRPr="001E735A">
        <w:rPr>
          <w:rFonts w:ascii="Times New Roman" w:hAnsi="Times New Roman"/>
          <w:sz w:val="24"/>
          <w:szCs w:val="24"/>
        </w:rPr>
        <w:t xml:space="preserve">Postupak iz stavka 1. ovoga članka provodi nadležni upravni odjel za gospodarstvo na temelju obavijesti tijela nadležnih za provođenje nadzora nad poštivanjem propisa o zaštiti javnog reda i mira, zaštite od buke, radnom vremenu ugostiteljskih objekata i odredbi ove Odluke. </w:t>
      </w:r>
    </w:p>
    <w:p w14:paraId="4B5D24DE" w14:textId="63CAEFB4" w:rsidR="007B70C1" w:rsidRPr="001E735A" w:rsidRDefault="00811E4C" w:rsidP="007B70C1">
      <w:pPr>
        <w:jc w:val="both"/>
        <w:rPr>
          <w:rFonts w:ascii="Times New Roman" w:hAnsi="Times New Roman"/>
          <w:sz w:val="24"/>
          <w:szCs w:val="24"/>
        </w:rPr>
      </w:pPr>
      <w:r w:rsidRPr="001E735A">
        <w:rPr>
          <w:rFonts w:ascii="Times New Roman" w:hAnsi="Times New Roman"/>
          <w:sz w:val="24"/>
          <w:szCs w:val="24"/>
        </w:rPr>
        <w:t>Rješenje</w:t>
      </w:r>
      <w:r w:rsidR="007B70C1" w:rsidRPr="001E735A">
        <w:rPr>
          <w:rFonts w:ascii="Times New Roman" w:hAnsi="Times New Roman"/>
          <w:sz w:val="24"/>
          <w:szCs w:val="24"/>
        </w:rPr>
        <w:t xml:space="preserve"> iz stavka 1. ovoga </w:t>
      </w:r>
      <w:r w:rsidRPr="001E735A">
        <w:rPr>
          <w:rFonts w:ascii="Times New Roman" w:hAnsi="Times New Roman"/>
          <w:sz w:val="24"/>
          <w:szCs w:val="24"/>
        </w:rPr>
        <w:t>č</w:t>
      </w:r>
      <w:r w:rsidR="007B70C1" w:rsidRPr="001E735A">
        <w:rPr>
          <w:rFonts w:ascii="Times New Roman" w:hAnsi="Times New Roman"/>
          <w:sz w:val="24"/>
          <w:szCs w:val="24"/>
        </w:rPr>
        <w:t xml:space="preserve">lanka dostavit </w:t>
      </w:r>
      <w:r w:rsidRPr="001E735A">
        <w:rPr>
          <w:rFonts w:ascii="Times New Roman" w:hAnsi="Times New Roman"/>
          <w:sz w:val="24"/>
          <w:szCs w:val="24"/>
        </w:rPr>
        <w:t>ć</w:t>
      </w:r>
      <w:r w:rsidR="007B70C1" w:rsidRPr="001E735A">
        <w:rPr>
          <w:rFonts w:ascii="Times New Roman" w:hAnsi="Times New Roman"/>
          <w:sz w:val="24"/>
          <w:szCs w:val="24"/>
        </w:rPr>
        <w:t xml:space="preserve">e se </w:t>
      </w:r>
      <w:r w:rsidRPr="001E735A">
        <w:rPr>
          <w:rFonts w:ascii="Times New Roman" w:hAnsi="Times New Roman"/>
          <w:sz w:val="24"/>
          <w:szCs w:val="24"/>
        </w:rPr>
        <w:t>ovlaštenoj</w:t>
      </w:r>
      <w:r w:rsidR="007B70C1" w:rsidRPr="001E735A">
        <w:rPr>
          <w:rFonts w:ascii="Times New Roman" w:hAnsi="Times New Roman"/>
          <w:sz w:val="24"/>
          <w:szCs w:val="24"/>
        </w:rPr>
        <w:t xml:space="preserve"> osobi u ugostiteljskom objektu, </w:t>
      </w:r>
      <w:r w:rsidRPr="001E735A">
        <w:rPr>
          <w:rFonts w:ascii="Times New Roman" w:hAnsi="Times New Roman"/>
          <w:sz w:val="24"/>
          <w:szCs w:val="24"/>
        </w:rPr>
        <w:t>nadležnoj</w:t>
      </w:r>
      <w:r w:rsidR="007B70C1" w:rsidRPr="001E735A">
        <w:rPr>
          <w:rFonts w:ascii="Times New Roman" w:hAnsi="Times New Roman"/>
          <w:sz w:val="24"/>
          <w:szCs w:val="24"/>
        </w:rPr>
        <w:t xml:space="preserve"> </w:t>
      </w:r>
      <w:r w:rsidRPr="001E735A">
        <w:rPr>
          <w:rFonts w:ascii="Times New Roman" w:hAnsi="Times New Roman"/>
          <w:sz w:val="24"/>
          <w:szCs w:val="24"/>
        </w:rPr>
        <w:t>turističkoj</w:t>
      </w:r>
      <w:r w:rsidR="007B70C1" w:rsidRPr="001E735A">
        <w:rPr>
          <w:rFonts w:ascii="Times New Roman" w:hAnsi="Times New Roman"/>
          <w:sz w:val="24"/>
          <w:szCs w:val="24"/>
        </w:rPr>
        <w:t xml:space="preserve"> inspekciji, </w:t>
      </w:r>
      <w:r w:rsidRPr="001E735A">
        <w:rPr>
          <w:rFonts w:ascii="Times New Roman" w:hAnsi="Times New Roman"/>
          <w:sz w:val="24"/>
          <w:szCs w:val="24"/>
        </w:rPr>
        <w:t>nadležnoj</w:t>
      </w:r>
      <w:r w:rsidR="007B70C1" w:rsidRPr="001E735A">
        <w:rPr>
          <w:rFonts w:ascii="Times New Roman" w:hAnsi="Times New Roman"/>
          <w:sz w:val="24"/>
          <w:szCs w:val="24"/>
        </w:rPr>
        <w:t xml:space="preserve"> policijskoj postaji i komunalnom redarstvu Grada.</w:t>
      </w:r>
    </w:p>
    <w:p w14:paraId="717AD844" w14:textId="2E991667" w:rsidR="00811E4C" w:rsidRDefault="00811E4C" w:rsidP="00811E4C">
      <w:pPr>
        <w:jc w:val="center"/>
        <w:rPr>
          <w:rFonts w:ascii="Times New Roman" w:hAnsi="Times New Roman"/>
          <w:sz w:val="24"/>
          <w:szCs w:val="24"/>
        </w:rPr>
      </w:pPr>
      <w:r w:rsidRPr="00811E4C">
        <w:rPr>
          <w:rFonts w:ascii="Times New Roman" w:hAnsi="Times New Roman"/>
          <w:sz w:val="24"/>
          <w:szCs w:val="24"/>
        </w:rPr>
        <w:t>Članak 11.</w:t>
      </w:r>
    </w:p>
    <w:p w14:paraId="6226FBE7" w14:textId="4D8FEC31" w:rsidR="00DD5886" w:rsidRDefault="00811E4C" w:rsidP="007B70C1">
      <w:pPr>
        <w:jc w:val="both"/>
        <w:rPr>
          <w:rFonts w:ascii="Times New Roman" w:hAnsi="Times New Roman"/>
          <w:sz w:val="24"/>
          <w:szCs w:val="24"/>
        </w:rPr>
      </w:pPr>
      <w:r w:rsidRPr="00811E4C">
        <w:rPr>
          <w:rFonts w:ascii="Times New Roman" w:hAnsi="Times New Roman"/>
          <w:sz w:val="24"/>
          <w:szCs w:val="24"/>
        </w:rPr>
        <w:t>Gradonačelnik mo</w:t>
      </w:r>
      <w:r>
        <w:rPr>
          <w:rFonts w:ascii="Times New Roman" w:hAnsi="Times New Roman"/>
          <w:sz w:val="24"/>
          <w:szCs w:val="24"/>
        </w:rPr>
        <w:t>ž</w:t>
      </w:r>
      <w:r w:rsidRPr="00811E4C">
        <w:rPr>
          <w:rFonts w:ascii="Times New Roman" w:hAnsi="Times New Roman"/>
          <w:sz w:val="24"/>
          <w:szCs w:val="24"/>
        </w:rPr>
        <w:t xml:space="preserve">e, na temelju zahtjeva ugostitelja i prijedloga </w:t>
      </w:r>
      <w:r>
        <w:rPr>
          <w:rFonts w:ascii="Times New Roman" w:hAnsi="Times New Roman"/>
          <w:sz w:val="24"/>
          <w:szCs w:val="24"/>
        </w:rPr>
        <w:t>nadležnog upravnog odjela za gospodarstvo</w:t>
      </w:r>
      <w:r w:rsidRPr="00811E4C">
        <w:rPr>
          <w:rFonts w:ascii="Times New Roman" w:hAnsi="Times New Roman"/>
          <w:sz w:val="24"/>
          <w:szCs w:val="24"/>
        </w:rPr>
        <w:t xml:space="preserve">, za ugostiteljske objekte iz </w:t>
      </w:r>
      <w:r>
        <w:rPr>
          <w:rFonts w:ascii="Times New Roman" w:hAnsi="Times New Roman"/>
          <w:sz w:val="24"/>
          <w:szCs w:val="24"/>
        </w:rPr>
        <w:t>č</w:t>
      </w:r>
      <w:r w:rsidRPr="00811E4C">
        <w:rPr>
          <w:rFonts w:ascii="Times New Roman" w:hAnsi="Times New Roman"/>
          <w:sz w:val="24"/>
          <w:szCs w:val="24"/>
        </w:rPr>
        <w:t>lanka 4.</w:t>
      </w:r>
      <w:r w:rsidR="00663203">
        <w:rPr>
          <w:rFonts w:ascii="Times New Roman" w:hAnsi="Times New Roman"/>
          <w:sz w:val="24"/>
          <w:szCs w:val="24"/>
        </w:rPr>
        <w:t xml:space="preserve"> stavke</w:t>
      </w:r>
      <w:r w:rsidRPr="00811E4C">
        <w:rPr>
          <w:rFonts w:ascii="Times New Roman" w:hAnsi="Times New Roman"/>
          <w:sz w:val="24"/>
          <w:szCs w:val="24"/>
        </w:rPr>
        <w:t xml:space="preserve"> 2. alineja 1. ove Odluke rješenjem odrediti drugačije radno vrijeme od radnog vremena propisanog odredbama ove Odluke, radi organiziranja prigodnih proslava (doček Nove godine, svadbe, maturalne zabave, i sl. događaja) pod uvjetom da za ugostitelja nije doneseno rješenje iz </w:t>
      </w:r>
      <w:r>
        <w:rPr>
          <w:rFonts w:ascii="Times New Roman" w:hAnsi="Times New Roman"/>
          <w:sz w:val="24"/>
          <w:szCs w:val="24"/>
        </w:rPr>
        <w:t>č</w:t>
      </w:r>
      <w:r w:rsidRPr="00811E4C">
        <w:rPr>
          <w:rFonts w:ascii="Times New Roman" w:hAnsi="Times New Roman"/>
          <w:sz w:val="24"/>
          <w:szCs w:val="24"/>
        </w:rPr>
        <w:t>lanka 10. ove Odluke, odnosno nije pokrenut postupak za skraćenje radnog vremena</w:t>
      </w:r>
      <w:r w:rsidR="00DD5886">
        <w:rPr>
          <w:rFonts w:ascii="Times New Roman" w:hAnsi="Times New Roman"/>
          <w:sz w:val="24"/>
          <w:szCs w:val="24"/>
        </w:rPr>
        <w:t xml:space="preserve">, </w:t>
      </w:r>
      <w:r w:rsidR="00DD5886" w:rsidRPr="00DD5886">
        <w:rPr>
          <w:rFonts w:ascii="Times New Roman" w:hAnsi="Times New Roman"/>
          <w:sz w:val="24"/>
          <w:szCs w:val="24"/>
        </w:rPr>
        <w:t xml:space="preserve">te da je ugostitelj od nadležnog upravnog tijela ili ovlaštene pravne osobe ishodio akt o tome da su za predmetni ugostiteljski objekt provedene mjere zaštite od buke u noćnim uvjetima. </w:t>
      </w:r>
    </w:p>
    <w:p w14:paraId="511162CE" w14:textId="77777777" w:rsidR="00DD5886" w:rsidRDefault="00DD5886" w:rsidP="007B70C1">
      <w:pPr>
        <w:jc w:val="both"/>
        <w:rPr>
          <w:rFonts w:ascii="Times New Roman" w:hAnsi="Times New Roman"/>
          <w:sz w:val="24"/>
          <w:szCs w:val="24"/>
        </w:rPr>
      </w:pPr>
      <w:r w:rsidRPr="00DD5886">
        <w:rPr>
          <w:rFonts w:ascii="Times New Roman" w:hAnsi="Times New Roman"/>
          <w:sz w:val="24"/>
          <w:szCs w:val="24"/>
        </w:rPr>
        <w:t xml:space="preserve">Gradonačelnik može donijeti Rješenje iz stavka 1. ovog članka uz uvjet da je podnositelj zahtjeva uredno podmirio sve svoje dospjele obveze koje ima prema Gradu </w:t>
      </w:r>
      <w:r>
        <w:rPr>
          <w:rFonts w:ascii="Times New Roman" w:hAnsi="Times New Roman"/>
          <w:sz w:val="24"/>
          <w:szCs w:val="24"/>
        </w:rPr>
        <w:t xml:space="preserve"> Senju i Turističkoj zajednici Grada Senja</w:t>
      </w:r>
      <w:r w:rsidRPr="00DD5886">
        <w:rPr>
          <w:rFonts w:ascii="Times New Roman" w:hAnsi="Times New Roman"/>
          <w:sz w:val="24"/>
          <w:szCs w:val="24"/>
        </w:rPr>
        <w:t xml:space="preserve">. </w:t>
      </w:r>
    </w:p>
    <w:p w14:paraId="0ECB3F74" w14:textId="264DF073" w:rsidR="00DD5886" w:rsidRDefault="00811E4C" w:rsidP="007B70C1">
      <w:pPr>
        <w:jc w:val="both"/>
        <w:rPr>
          <w:rFonts w:ascii="Times New Roman" w:hAnsi="Times New Roman"/>
          <w:sz w:val="24"/>
          <w:szCs w:val="24"/>
        </w:rPr>
      </w:pPr>
      <w:r w:rsidRPr="00811E4C">
        <w:rPr>
          <w:rFonts w:ascii="Times New Roman" w:hAnsi="Times New Roman"/>
          <w:sz w:val="24"/>
          <w:szCs w:val="24"/>
        </w:rPr>
        <w:t xml:space="preserve">Zahtjev iz stavka 1. ovoga </w:t>
      </w:r>
      <w:r>
        <w:rPr>
          <w:rFonts w:ascii="Times New Roman" w:hAnsi="Times New Roman"/>
          <w:sz w:val="24"/>
          <w:szCs w:val="24"/>
        </w:rPr>
        <w:t>č</w:t>
      </w:r>
      <w:r w:rsidRPr="00811E4C">
        <w:rPr>
          <w:rFonts w:ascii="Times New Roman" w:hAnsi="Times New Roman"/>
          <w:sz w:val="24"/>
          <w:szCs w:val="24"/>
        </w:rPr>
        <w:t xml:space="preserve">lanka podnosi se na posebnom obrascu najkasnije u roku od </w:t>
      </w:r>
      <w:r w:rsidR="00DD5886">
        <w:rPr>
          <w:rFonts w:ascii="Times New Roman" w:hAnsi="Times New Roman"/>
          <w:sz w:val="24"/>
          <w:szCs w:val="24"/>
        </w:rPr>
        <w:t>15</w:t>
      </w:r>
      <w:r w:rsidRPr="00811E4C">
        <w:rPr>
          <w:rFonts w:ascii="Times New Roman" w:hAnsi="Times New Roman"/>
          <w:sz w:val="24"/>
          <w:szCs w:val="24"/>
        </w:rPr>
        <w:t xml:space="preserve"> dana prije dana održavanja prigodne proslave </w:t>
      </w:r>
      <w:r>
        <w:rPr>
          <w:rFonts w:ascii="Times New Roman" w:hAnsi="Times New Roman"/>
          <w:sz w:val="24"/>
          <w:szCs w:val="24"/>
        </w:rPr>
        <w:t>nadležnom upravnom odjelu za gospodarstvo</w:t>
      </w:r>
      <w:r w:rsidRPr="00811E4C">
        <w:rPr>
          <w:rFonts w:ascii="Times New Roman" w:hAnsi="Times New Roman"/>
          <w:sz w:val="24"/>
          <w:szCs w:val="24"/>
        </w:rPr>
        <w:t xml:space="preserve">. </w:t>
      </w:r>
    </w:p>
    <w:p w14:paraId="3AC3842F" w14:textId="050AEA4D" w:rsidR="00811E4C" w:rsidRDefault="00811E4C" w:rsidP="007B70C1">
      <w:pPr>
        <w:jc w:val="both"/>
        <w:rPr>
          <w:rFonts w:ascii="Times New Roman" w:hAnsi="Times New Roman"/>
          <w:sz w:val="24"/>
          <w:szCs w:val="24"/>
        </w:rPr>
      </w:pPr>
      <w:r w:rsidRPr="00811E4C">
        <w:rPr>
          <w:rFonts w:ascii="Times New Roman" w:hAnsi="Times New Roman"/>
          <w:sz w:val="24"/>
          <w:szCs w:val="24"/>
        </w:rPr>
        <w:t xml:space="preserve">Obrazac zahtjeva nalazi se u privitku i </w:t>
      </w:r>
      <w:r>
        <w:rPr>
          <w:rFonts w:ascii="Times New Roman" w:hAnsi="Times New Roman"/>
          <w:sz w:val="24"/>
          <w:szCs w:val="24"/>
        </w:rPr>
        <w:t>č</w:t>
      </w:r>
      <w:r w:rsidRPr="00811E4C">
        <w:rPr>
          <w:rFonts w:ascii="Times New Roman" w:hAnsi="Times New Roman"/>
          <w:sz w:val="24"/>
          <w:szCs w:val="24"/>
        </w:rPr>
        <w:t xml:space="preserve">ini sastavni dio je ove Odluke (Prilog 1.). </w:t>
      </w:r>
    </w:p>
    <w:p w14:paraId="0ED9CF52" w14:textId="6DB0DED6" w:rsidR="00811E4C" w:rsidRDefault="00811E4C" w:rsidP="007B70C1">
      <w:pPr>
        <w:jc w:val="both"/>
        <w:rPr>
          <w:rFonts w:ascii="Times New Roman" w:hAnsi="Times New Roman"/>
          <w:sz w:val="24"/>
          <w:szCs w:val="24"/>
        </w:rPr>
      </w:pPr>
      <w:r w:rsidRPr="00811E4C">
        <w:rPr>
          <w:rFonts w:ascii="Times New Roman" w:hAnsi="Times New Roman"/>
          <w:sz w:val="24"/>
          <w:szCs w:val="24"/>
        </w:rPr>
        <w:t>Postupak iz stavka 1.</w:t>
      </w:r>
      <w:r w:rsidR="00DD5886">
        <w:rPr>
          <w:rFonts w:ascii="Times New Roman" w:hAnsi="Times New Roman"/>
          <w:sz w:val="24"/>
          <w:szCs w:val="24"/>
        </w:rPr>
        <w:t xml:space="preserve"> i 2 </w:t>
      </w:r>
      <w:r w:rsidRPr="00811E4C">
        <w:rPr>
          <w:rFonts w:ascii="Times New Roman" w:hAnsi="Times New Roman"/>
          <w:sz w:val="24"/>
          <w:szCs w:val="24"/>
        </w:rPr>
        <w:t xml:space="preserve">ovoga </w:t>
      </w:r>
      <w:r>
        <w:rPr>
          <w:rFonts w:ascii="Times New Roman" w:hAnsi="Times New Roman"/>
          <w:sz w:val="24"/>
          <w:szCs w:val="24"/>
        </w:rPr>
        <w:t>č</w:t>
      </w:r>
      <w:r w:rsidRPr="00811E4C">
        <w:rPr>
          <w:rFonts w:ascii="Times New Roman" w:hAnsi="Times New Roman"/>
          <w:sz w:val="24"/>
          <w:szCs w:val="24"/>
        </w:rPr>
        <w:t xml:space="preserve">lanka provodi nadležni </w:t>
      </w:r>
      <w:r>
        <w:rPr>
          <w:rFonts w:ascii="Times New Roman" w:hAnsi="Times New Roman"/>
          <w:sz w:val="24"/>
          <w:szCs w:val="24"/>
        </w:rPr>
        <w:t>nadležnog upravni odjel za gospodarstvo</w:t>
      </w:r>
      <w:r w:rsidRPr="00811E4C">
        <w:rPr>
          <w:rFonts w:ascii="Times New Roman" w:hAnsi="Times New Roman"/>
          <w:sz w:val="24"/>
          <w:szCs w:val="24"/>
        </w:rPr>
        <w:t xml:space="preserve">. </w:t>
      </w:r>
    </w:p>
    <w:p w14:paraId="33E02625" w14:textId="77777777" w:rsidR="00866E48" w:rsidRDefault="00866E48">
      <w:pPr>
        <w:spacing w:after="160" w:line="259" w:lineRule="auto"/>
        <w:rPr>
          <w:rFonts w:ascii="Times New Roman" w:hAnsi="Times New Roman"/>
          <w:sz w:val="24"/>
          <w:szCs w:val="24"/>
        </w:rPr>
      </w:pPr>
      <w:r>
        <w:rPr>
          <w:rFonts w:ascii="Times New Roman" w:hAnsi="Times New Roman"/>
          <w:sz w:val="24"/>
          <w:szCs w:val="24"/>
        </w:rPr>
        <w:br w:type="page"/>
      </w:r>
    </w:p>
    <w:p w14:paraId="137DB0A0" w14:textId="0576A68D" w:rsidR="00811E4C" w:rsidRDefault="00811E4C" w:rsidP="00811E4C">
      <w:pPr>
        <w:jc w:val="center"/>
        <w:rPr>
          <w:rFonts w:ascii="Times New Roman" w:hAnsi="Times New Roman"/>
          <w:sz w:val="24"/>
          <w:szCs w:val="24"/>
        </w:rPr>
      </w:pPr>
      <w:r>
        <w:rPr>
          <w:rFonts w:ascii="Times New Roman" w:hAnsi="Times New Roman"/>
          <w:sz w:val="24"/>
          <w:szCs w:val="24"/>
        </w:rPr>
        <w:lastRenderedPageBreak/>
        <w:t>Č</w:t>
      </w:r>
      <w:r w:rsidRPr="00811E4C">
        <w:rPr>
          <w:rFonts w:ascii="Times New Roman" w:hAnsi="Times New Roman"/>
          <w:sz w:val="24"/>
          <w:szCs w:val="24"/>
        </w:rPr>
        <w:t>lanak 12.</w:t>
      </w:r>
    </w:p>
    <w:p w14:paraId="7942602F" w14:textId="77777777" w:rsidR="00702719" w:rsidRDefault="00811E4C" w:rsidP="007B70C1">
      <w:pPr>
        <w:jc w:val="both"/>
        <w:rPr>
          <w:rFonts w:ascii="Times New Roman" w:hAnsi="Times New Roman"/>
          <w:sz w:val="24"/>
          <w:szCs w:val="24"/>
        </w:rPr>
      </w:pPr>
      <w:r w:rsidRPr="00811E4C">
        <w:rPr>
          <w:rFonts w:ascii="Times New Roman" w:hAnsi="Times New Roman"/>
          <w:sz w:val="24"/>
          <w:szCs w:val="24"/>
        </w:rPr>
        <w:t>Gradonačelnik mo</w:t>
      </w:r>
      <w:r>
        <w:rPr>
          <w:rFonts w:ascii="Times New Roman" w:hAnsi="Times New Roman"/>
          <w:sz w:val="24"/>
          <w:szCs w:val="24"/>
        </w:rPr>
        <w:t>ž</w:t>
      </w:r>
      <w:r w:rsidRPr="00811E4C">
        <w:rPr>
          <w:rFonts w:ascii="Times New Roman" w:hAnsi="Times New Roman"/>
          <w:sz w:val="24"/>
          <w:szCs w:val="24"/>
        </w:rPr>
        <w:t xml:space="preserve">e, na prijedlog </w:t>
      </w:r>
      <w:r>
        <w:rPr>
          <w:rFonts w:ascii="Times New Roman" w:hAnsi="Times New Roman"/>
          <w:sz w:val="24"/>
          <w:szCs w:val="24"/>
        </w:rPr>
        <w:t>nadležnog upravnog odjela za gospodarstvo</w:t>
      </w:r>
      <w:r w:rsidRPr="00811E4C">
        <w:rPr>
          <w:rFonts w:ascii="Times New Roman" w:hAnsi="Times New Roman"/>
          <w:sz w:val="24"/>
          <w:szCs w:val="24"/>
        </w:rPr>
        <w:t>, a na temelju iskaza interesa organizatora manifestacija, sajmova, sportskih događanja, koncerata i sličnih događanja koji se održavaju pod pokroviteljstvom ili uz potporu za provedbu programa od strane Grada i</w:t>
      </w:r>
      <w:r>
        <w:rPr>
          <w:rFonts w:ascii="Times New Roman" w:hAnsi="Times New Roman"/>
          <w:sz w:val="24"/>
          <w:szCs w:val="24"/>
        </w:rPr>
        <w:t>/</w:t>
      </w:r>
      <w:r w:rsidRPr="00811E4C">
        <w:rPr>
          <w:rFonts w:ascii="Times New Roman" w:hAnsi="Times New Roman"/>
          <w:sz w:val="24"/>
          <w:szCs w:val="24"/>
        </w:rPr>
        <w:t xml:space="preserve">ili Turističke zajednice Grada </w:t>
      </w:r>
      <w:r>
        <w:rPr>
          <w:rFonts w:ascii="Times New Roman" w:hAnsi="Times New Roman"/>
          <w:sz w:val="24"/>
          <w:szCs w:val="24"/>
        </w:rPr>
        <w:t>Senja</w:t>
      </w:r>
      <w:r w:rsidRPr="00811E4C">
        <w:rPr>
          <w:rFonts w:ascii="Times New Roman" w:hAnsi="Times New Roman"/>
          <w:sz w:val="24"/>
          <w:szCs w:val="24"/>
        </w:rPr>
        <w:t xml:space="preserve">, odnosno drugih događanja od značaja za Grad, odlukom odrediti drugačije radno vrijeme od vremena propisanog odredbama ove Odluke, a najduže do 6.00 sati. </w:t>
      </w:r>
    </w:p>
    <w:p w14:paraId="3D826A41" w14:textId="77777777" w:rsidR="004A6403" w:rsidRDefault="00811E4C" w:rsidP="007B70C1">
      <w:pPr>
        <w:jc w:val="both"/>
        <w:rPr>
          <w:rFonts w:ascii="Times New Roman" w:hAnsi="Times New Roman"/>
          <w:sz w:val="24"/>
          <w:szCs w:val="24"/>
        </w:rPr>
      </w:pPr>
      <w:r w:rsidRPr="00811E4C">
        <w:rPr>
          <w:rFonts w:ascii="Times New Roman" w:hAnsi="Times New Roman"/>
          <w:sz w:val="24"/>
          <w:szCs w:val="24"/>
        </w:rPr>
        <w:t xml:space="preserve">Iskaz interesa iz stavka 1. ovoga </w:t>
      </w:r>
      <w:r>
        <w:rPr>
          <w:rFonts w:ascii="Times New Roman" w:hAnsi="Times New Roman"/>
          <w:sz w:val="24"/>
          <w:szCs w:val="24"/>
        </w:rPr>
        <w:t>č</w:t>
      </w:r>
      <w:r w:rsidRPr="00811E4C">
        <w:rPr>
          <w:rFonts w:ascii="Times New Roman" w:hAnsi="Times New Roman"/>
          <w:sz w:val="24"/>
          <w:szCs w:val="24"/>
        </w:rPr>
        <w:t xml:space="preserve">lanka podnosi se </w:t>
      </w:r>
      <w:r w:rsidR="004A6403">
        <w:rPr>
          <w:rFonts w:ascii="Times New Roman" w:hAnsi="Times New Roman"/>
          <w:sz w:val="24"/>
          <w:szCs w:val="24"/>
        </w:rPr>
        <w:t>nadležnom upravnom odjelu za gospodarstvo</w:t>
      </w:r>
      <w:r w:rsidRPr="00811E4C">
        <w:rPr>
          <w:rFonts w:ascii="Times New Roman" w:hAnsi="Times New Roman"/>
          <w:sz w:val="24"/>
          <w:szCs w:val="24"/>
        </w:rPr>
        <w:t xml:space="preserve">, najkasnije u roku od 30 dana prije dana </w:t>
      </w:r>
      <w:r w:rsidR="004A6403" w:rsidRPr="00811E4C">
        <w:rPr>
          <w:rFonts w:ascii="Times New Roman" w:hAnsi="Times New Roman"/>
          <w:sz w:val="24"/>
          <w:szCs w:val="24"/>
        </w:rPr>
        <w:t>održavanja</w:t>
      </w:r>
      <w:r w:rsidRPr="00811E4C">
        <w:rPr>
          <w:rFonts w:ascii="Times New Roman" w:hAnsi="Times New Roman"/>
          <w:sz w:val="24"/>
          <w:szCs w:val="24"/>
        </w:rPr>
        <w:t xml:space="preserve"> </w:t>
      </w:r>
      <w:r w:rsidR="004A6403" w:rsidRPr="00811E4C">
        <w:rPr>
          <w:rFonts w:ascii="Times New Roman" w:hAnsi="Times New Roman"/>
          <w:sz w:val="24"/>
          <w:szCs w:val="24"/>
        </w:rPr>
        <w:t>događanja</w:t>
      </w:r>
      <w:r w:rsidRPr="00811E4C">
        <w:rPr>
          <w:rFonts w:ascii="Times New Roman" w:hAnsi="Times New Roman"/>
          <w:sz w:val="24"/>
          <w:szCs w:val="24"/>
        </w:rPr>
        <w:t xml:space="preserve"> iz stavka 1. ovoga </w:t>
      </w:r>
      <w:r w:rsidR="004A6403">
        <w:rPr>
          <w:rFonts w:ascii="Times New Roman" w:hAnsi="Times New Roman"/>
          <w:sz w:val="24"/>
          <w:szCs w:val="24"/>
        </w:rPr>
        <w:t>č</w:t>
      </w:r>
      <w:r w:rsidRPr="00811E4C">
        <w:rPr>
          <w:rFonts w:ascii="Times New Roman" w:hAnsi="Times New Roman"/>
          <w:sz w:val="24"/>
          <w:szCs w:val="24"/>
        </w:rPr>
        <w:t xml:space="preserve">lanka. </w:t>
      </w:r>
    </w:p>
    <w:p w14:paraId="75E2EEA1" w14:textId="244141BE" w:rsidR="004A6403" w:rsidRDefault="004A6403" w:rsidP="004A6403">
      <w:pPr>
        <w:jc w:val="center"/>
        <w:rPr>
          <w:rFonts w:ascii="Times New Roman" w:hAnsi="Times New Roman"/>
          <w:sz w:val="24"/>
          <w:szCs w:val="24"/>
        </w:rPr>
      </w:pPr>
      <w:r w:rsidRPr="00811E4C">
        <w:rPr>
          <w:rFonts w:ascii="Times New Roman" w:hAnsi="Times New Roman"/>
          <w:sz w:val="24"/>
          <w:szCs w:val="24"/>
        </w:rPr>
        <w:t>Članak</w:t>
      </w:r>
      <w:r w:rsidR="00811E4C" w:rsidRPr="00811E4C">
        <w:rPr>
          <w:rFonts w:ascii="Times New Roman" w:hAnsi="Times New Roman"/>
          <w:sz w:val="24"/>
          <w:szCs w:val="24"/>
        </w:rPr>
        <w:t xml:space="preserve"> 13.</w:t>
      </w:r>
    </w:p>
    <w:p w14:paraId="407A4FD1" w14:textId="280185FC" w:rsidR="00811E4C" w:rsidRDefault="00811E4C" w:rsidP="007B70C1">
      <w:pPr>
        <w:jc w:val="both"/>
        <w:rPr>
          <w:rFonts w:ascii="Times New Roman" w:hAnsi="Times New Roman"/>
          <w:sz w:val="24"/>
          <w:szCs w:val="24"/>
        </w:rPr>
      </w:pPr>
      <w:r w:rsidRPr="00811E4C">
        <w:rPr>
          <w:rFonts w:ascii="Times New Roman" w:hAnsi="Times New Roman"/>
          <w:sz w:val="24"/>
          <w:szCs w:val="24"/>
        </w:rPr>
        <w:t xml:space="preserve">Ugostitelji su </w:t>
      </w:r>
      <w:r w:rsidR="00575CA4" w:rsidRPr="00811E4C">
        <w:rPr>
          <w:rFonts w:ascii="Times New Roman" w:hAnsi="Times New Roman"/>
          <w:sz w:val="24"/>
          <w:szCs w:val="24"/>
        </w:rPr>
        <w:t>dužni</w:t>
      </w:r>
      <w:r w:rsidRPr="00811E4C">
        <w:rPr>
          <w:rFonts w:ascii="Times New Roman" w:hAnsi="Times New Roman"/>
          <w:sz w:val="24"/>
          <w:szCs w:val="24"/>
        </w:rPr>
        <w:t xml:space="preserve"> osigurati </w:t>
      </w:r>
      <w:r w:rsidR="00575CA4" w:rsidRPr="00811E4C">
        <w:rPr>
          <w:rFonts w:ascii="Times New Roman" w:hAnsi="Times New Roman"/>
          <w:sz w:val="24"/>
          <w:szCs w:val="24"/>
        </w:rPr>
        <w:t>poštivanje</w:t>
      </w:r>
      <w:r w:rsidRPr="00811E4C">
        <w:rPr>
          <w:rFonts w:ascii="Times New Roman" w:hAnsi="Times New Roman"/>
          <w:sz w:val="24"/>
          <w:szCs w:val="24"/>
        </w:rPr>
        <w:t xml:space="preserve"> javnog reda i mira u svojim ugostiteljskim objektima, a da pri tom ne dovedu u opasnost sebe i druge, </w:t>
      </w:r>
      <w:r w:rsidR="00575CA4" w:rsidRPr="00811E4C">
        <w:rPr>
          <w:rFonts w:ascii="Times New Roman" w:hAnsi="Times New Roman"/>
          <w:sz w:val="24"/>
          <w:szCs w:val="24"/>
        </w:rPr>
        <w:t>spriječiti</w:t>
      </w:r>
      <w:r w:rsidRPr="00811E4C">
        <w:rPr>
          <w:rFonts w:ascii="Times New Roman" w:hAnsi="Times New Roman"/>
          <w:sz w:val="24"/>
          <w:szCs w:val="24"/>
        </w:rPr>
        <w:t xml:space="preserve"> </w:t>
      </w:r>
      <w:r w:rsidR="00575CA4" w:rsidRPr="00811E4C">
        <w:rPr>
          <w:rFonts w:ascii="Times New Roman" w:hAnsi="Times New Roman"/>
          <w:sz w:val="24"/>
          <w:szCs w:val="24"/>
        </w:rPr>
        <w:t>narušavanje</w:t>
      </w:r>
      <w:r w:rsidRPr="00811E4C">
        <w:rPr>
          <w:rFonts w:ascii="Times New Roman" w:hAnsi="Times New Roman"/>
          <w:sz w:val="24"/>
          <w:szCs w:val="24"/>
        </w:rPr>
        <w:t xml:space="preserve"> javnog reda i mira, a ukoliko do njega ipak do</w:t>
      </w:r>
      <w:r w:rsidR="00575CA4">
        <w:rPr>
          <w:rFonts w:ascii="Times New Roman" w:hAnsi="Times New Roman"/>
          <w:sz w:val="24"/>
          <w:szCs w:val="24"/>
        </w:rPr>
        <w:t>đ</w:t>
      </w:r>
      <w:r w:rsidRPr="00811E4C">
        <w:rPr>
          <w:rFonts w:ascii="Times New Roman" w:hAnsi="Times New Roman"/>
          <w:sz w:val="24"/>
          <w:szCs w:val="24"/>
        </w:rPr>
        <w:t xml:space="preserve">e odmah izvijestiti Policijsku postaju </w:t>
      </w:r>
      <w:r w:rsidR="00575CA4">
        <w:rPr>
          <w:rFonts w:ascii="Times New Roman" w:hAnsi="Times New Roman"/>
          <w:sz w:val="24"/>
          <w:szCs w:val="24"/>
        </w:rPr>
        <w:t>Senj</w:t>
      </w:r>
      <w:r w:rsidRPr="00811E4C">
        <w:rPr>
          <w:rFonts w:ascii="Times New Roman" w:hAnsi="Times New Roman"/>
          <w:sz w:val="24"/>
          <w:szCs w:val="24"/>
        </w:rPr>
        <w:t>.</w:t>
      </w:r>
    </w:p>
    <w:p w14:paraId="02D4C725" w14:textId="77777777" w:rsidR="004A6403" w:rsidRDefault="004A6403" w:rsidP="007B70C1">
      <w:pPr>
        <w:jc w:val="both"/>
        <w:rPr>
          <w:rFonts w:ascii="Times New Roman" w:hAnsi="Times New Roman"/>
          <w:sz w:val="24"/>
          <w:szCs w:val="24"/>
        </w:rPr>
      </w:pPr>
    </w:p>
    <w:p w14:paraId="43049EDA" w14:textId="29F2BE1B" w:rsidR="00575CA4" w:rsidRDefault="004A6403" w:rsidP="00575CA4">
      <w:pPr>
        <w:pStyle w:val="ListParagraph"/>
        <w:numPr>
          <w:ilvl w:val="0"/>
          <w:numId w:val="1"/>
        </w:numPr>
        <w:jc w:val="both"/>
        <w:rPr>
          <w:rFonts w:ascii="Times New Roman" w:hAnsi="Times New Roman"/>
          <w:sz w:val="24"/>
          <w:szCs w:val="24"/>
        </w:rPr>
      </w:pPr>
      <w:r w:rsidRPr="00575CA4">
        <w:rPr>
          <w:rFonts w:ascii="Times New Roman" w:hAnsi="Times New Roman"/>
          <w:sz w:val="24"/>
          <w:szCs w:val="24"/>
        </w:rPr>
        <w:t>OVLA</w:t>
      </w:r>
      <w:r w:rsidR="00FB507D">
        <w:rPr>
          <w:rFonts w:ascii="Times New Roman" w:hAnsi="Times New Roman"/>
          <w:sz w:val="24"/>
          <w:szCs w:val="24"/>
        </w:rPr>
        <w:t>Š</w:t>
      </w:r>
      <w:r w:rsidRPr="00575CA4">
        <w:rPr>
          <w:rFonts w:ascii="Times New Roman" w:hAnsi="Times New Roman"/>
          <w:sz w:val="24"/>
          <w:szCs w:val="24"/>
        </w:rPr>
        <w:t>TENJA ZA PROVO</w:t>
      </w:r>
      <w:r w:rsidR="00FB507D">
        <w:rPr>
          <w:rFonts w:ascii="Times New Roman" w:hAnsi="Times New Roman"/>
          <w:sz w:val="24"/>
          <w:szCs w:val="24"/>
        </w:rPr>
        <w:t>Đ</w:t>
      </w:r>
      <w:r w:rsidRPr="00575CA4">
        <w:rPr>
          <w:rFonts w:ascii="Times New Roman" w:hAnsi="Times New Roman"/>
          <w:sz w:val="24"/>
          <w:szCs w:val="24"/>
        </w:rPr>
        <w:t>ENJE UPRAVNOG</w:t>
      </w:r>
      <w:r w:rsidR="00575CA4">
        <w:rPr>
          <w:rFonts w:ascii="Times New Roman" w:hAnsi="Times New Roman"/>
          <w:sz w:val="24"/>
          <w:szCs w:val="24"/>
        </w:rPr>
        <w:t xml:space="preserve"> I</w:t>
      </w:r>
      <w:r w:rsidRPr="00575CA4">
        <w:rPr>
          <w:rFonts w:ascii="Times New Roman" w:hAnsi="Times New Roman"/>
          <w:sz w:val="24"/>
          <w:szCs w:val="24"/>
        </w:rPr>
        <w:t xml:space="preserve"> INSPEKCIJSKOG NADZORA </w:t>
      </w:r>
    </w:p>
    <w:p w14:paraId="08D129D9" w14:textId="26E68245" w:rsidR="00575CA4" w:rsidRDefault="00575CA4" w:rsidP="00575CA4">
      <w:pPr>
        <w:jc w:val="center"/>
        <w:rPr>
          <w:rFonts w:ascii="Times New Roman" w:hAnsi="Times New Roman"/>
          <w:sz w:val="24"/>
          <w:szCs w:val="24"/>
        </w:rPr>
      </w:pPr>
      <w:r w:rsidRPr="00575CA4">
        <w:rPr>
          <w:rFonts w:ascii="Times New Roman" w:hAnsi="Times New Roman"/>
          <w:sz w:val="24"/>
          <w:szCs w:val="24"/>
        </w:rPr>
        <w:t>Članak</w:t>
      </w:r>
      <w:r w:rsidR="004A6403" w:rsidRPr="00575CA4">
        <w:rPr>
          <w:rFonts w:ascii="Times New Roman" w:hAnsi="Times New Roman"/>
          <w:sz w:val="24"/>
          <w:szCs w:val="24"/>
        </w:rPr>
        <w:t xml:space="preserve"> 14.</w:t>
      </w:r>
    </w:p>
    <w:p w14:paraId="6CC98785" w14:textId="19142A94" w:rsidR="004A6403" w:rsidRDefault="004A6403" w:rsidP="00575CA4">
      <w:pPr>
        <w:jc w:val="both"/>
        <w:rPr>
          <w:rFonts w:ascii="Times New Roman" w:hAnsi="Times New Roman"/>
          <w:sz w:val="24"/>
          <w:szCs w:val="24"/>
        </w:rPr>
      </w:pPr>
      <w:r w:rsidRPr="00575CA4">
        <w:rPr>
          <w:rFonts w:ascii="Times New Roman" w:hAnsi="Times New Roman"/>
          <w:sz w:val="24"/>
          <w:szCs w:val="24"/>
        </w:rPr>
        <w:t xml:space="preserve">Upravni i inspekcijski nadzor nad primjenom odredaba ove Odluke obavljaju </w:t>
      </w:r>
      <w:r w:rsidR="00575CA4" w:rsidRPr="00575CA4">
        <w:rPr>
          <w:rFonts w:ascii="Times New Roman" w:hAnsi="Times New Roman"/>
          <w:sz w:val="24"/>
          <w:szCs w:val="24"/>
        </w:rPr>
        <w:t>nadležna</w:t>
      </w:r>
      <w:r w:rsidRPr="00575CA4">
        <w:rPr>
          <w:rFonts w:ascii="Times New Roman" w:hAnsi="Times New Roman"/>
          <w:sz w:val="24"/>
          <w:szCs w:val="24"/>
        </w:rPr>
        <w:t xml:space="preserve"> inspekcijska i upravna tijela.</w:t>
      </w:r>
    </w:p>
    <w:p w14:paraId="1442C598" w14:textId="77777777" w:rsidR="00575CA4" w:rsidRDefault="00575CA4" w:rsidP="00575CA4">
      <w:pPr>
        <w:jc w:val="both"/>
        <w:rPr>
          <w:rFonts w:ascii="Times New Roman" w:hAnsi="Times New Roman"/>
          <w:sz w:val="24"/>
          <w:szCs w:val="24"/>
        </w:rPr>
      </w:pPr>
      <w:r w:rsidRPr="00575CA4">
        <w:rPr>
          <w:rFonts w:ascii="Times New Roman" w:hAnsi="Times New Roman"/>
          <w:sz w:val="24"/>
          <w:szCs w:val="24"/>
        </w:rPr>
        <w:t xml:space="preserve">Komunalno redarstvo grada </w:t>
      </w:r>
      <w:r>
        <w:rPr>
          <w:rFonts w:ascii="Times New Roman" w:hAnsi="Times New Roman"/>
          <w:sz w:val="24"/>
          <w:szCs w:val="24"/>
        </w:rPr>
        <w:t>Senja</w:t>
      </w:r>
      <w:r w:rsidRPr="00575CA4">
        <w:rPr>
          <w:rFonts w:ascii="Times New Roman" w:hAnsi="Times New Roman"/>
          <w:sz w:val="24"/>
          <w:szCs w:val="24"/>
        </w:rPr>
        <w:t xml:space="preserve">, u okviru svoje nadležnosti u provođenju ove Odluke, ovlašteno je podnositi prijave nadležnim ministarstvima, rješenjem narediti odnosno zabraniti fizičkim i pravnim osobama radnje, izricati i naplaćivati novčane kazne, predložiti pokretanje prekršajnog postupka. </w:t>
      </w:r>
    </w:p>
    <w:p w14:paraId="1407E6E8" w14:textId="77777777" w:rsidR="00575CA4" w:rsidRDefault="00575CA4" w:rsidP="00575CA4">
      <w:pPr>
        <w:jc w:val="both"/>
        <w:rPr>
          <w:rFonts w:ascii="Times New Roman" w:hAnsi="Times New Roman"/>
          <w:sz w:val="24"/>
          <w:szCs w:val="24"/>
        </w:rPr>
      </w:pPr>
      <w:r w:rsidRPr="00575CA4">
        <w:rPr>
          <w:rFonts w:ascii="Times New Roman" w:hAnsi="Times New Roman"/>
          <w:sz w:val="24"/>
          <w:szCs w:val="24"/>
        </w:rPr>
        <w:t xml:space="preserve">Sukladno odredbama </w:t>
      </w:r>
      <w:r>
        <w:rPr>
          <w:rFonts w:ascii="Times New Roman" w:hAnsi="Times New Roman"/>
          <w:sz w:val="24"/>
          <w:szCs w:val="24"/>
        </w:rPr>
        <w:t>č</w:t>
      </w:r>
      <w:r w:rsidRPr="00575CA4">
        <w:rPr>
          <w:rFonts w:ascii="Times New Roman" w:hAnsi="Times New Roman"/>
          <w:sz w:val="24"/>
          <w:szCs w:val="24"/>
        </w:rPr>
        <w:t>lanka 109. Prekršajnog zakona (,Narodne novine</w:t>
      </w:r>
      <w:r>
        <w:rPr>
          <w:rFonts w:ascii="Times New Roman" w:hAnsi="Times New Roman"/>
          <w:sz w:val="24"/>
          <w:szCs w:val="24"/>
        </w:rPr>
        <w:t>“</w:t>
      </w:r>
      <w:r w:rsidRPr="00575CA4">
        <w:rPr>
          <w:rFonts w:ascii="Times New Roman" w:hAnsi="Times New Roman"/>
          <w:sz w:val="24"/>
          <w:szCs w:val="24"/>
        </w:rPr>
        <w:t xml:space="preserve"> broj: 107/07, 39/13, 157/13, 110/15, 70/17</w:t>
      </w:r>
      <w:r>
        <w:rPr>
          <w:rFonts w:ascii="Times New Roman" w:hAnsi="Times New Roman"/>
          <w:sz w:val="24"/>
          <w:szCs w:val="24"/>
        </w:rPr>
        <w:t>, 118/18 i 114/22</w:t>
      </w:r>
      <w:r w:rsidRPr="00575CA4">
        <w:rPr>
          <w:rFonts w:ascii="Times New Roman" w:hAnsi="Times New Roman"/>
          <w:sz w:val="24"/>
          <w:szCs w:val="24"/>
        </w:rPr>
        <w:t>) ovla</w:t>
      </w:r>
      <w:r>
        <w:rPr>
          <w:rFonts w:ascii="Times New Roman" w:hAnsi="Times New Roman"/>
          <w:sz w:val="24"/>
          <w:szCs w:val="24"/>
        </w:rPr>
        <w:t>š</w:t>
      </w:r>
      <w:r w:rsidRPr="00575CA4">
        <w:rPr>
          <w:rFonts w:ascii="Times New Roman" w:hAnsi="Times New Roman"/>
          <w:sz w:val="24"/>
          <w:szCs w:val="24"/>
        </w:rPr>
        <w:t>teni tužitelj po ovoj odluci može biti:</w:t>
      </w:r>
    </w:p>
    <w:p w14:paraId="4DD14D7E" w14:textId="77777777" w:rsidR="00575CA4" w:rsidRPr="00575CA4" w:rsidRDefault="00575CA4" w:rsidP="00575CA4">
      <w:pPr>
        <w:pStyle w:val="ListParagraph"/>
        <w:numPr>
          <w:ilvl w:val="0"/>
          <w:numId w:val="6"/>
        </w:numPr>
        <w:jc w:val="both"/>
        <w:rPr>
          <w:rFonts w:ascii="Times New Roman" w:hAnsi="Times New Roman"/>
          <w:sz w:val="24"/>
          <w:szCs w:val="24"/>
        </w:rPr>
      </w:pPr>
      <w:r w:rsidRPr="00575CA4">
        <w:rPr>
          <w:rFonts w:ascii="Times New Roman" w:hAnsi="Times New Roman"/>
          <w:sz w:val="24"/>
          <w:szCs w:val="24"/>
        </w:rPr>
        <w:t>Grad Senj</w:t>
      </w:r>
    </w:p>
    <w:p w14:paraId="5A8FC0E9" w14:textId="56311727" w:rsidR="00575CA4" w:rsidRPr="00575CA4" w:rsidRDefault="00575CA4" w:rsidP="00575CA4">
      <w:pPr>
        <w:pStyle w:val="ListParagraph"/>
        <w:numPr>
          <w:ilvl w:val="0"/>
          <w:numId w:val="6"/>
        </w:numPr>
        <w:jc w:val="both"/>
        <w:rPr>
          <w:rFonts w:ascii="Times New Roman" w:hAnsi="Times New Roman"/>
          <w:sz w:val="24"/>
          <w:szCs w:val="24"/>
        </w:rPr>
      </w:pPr>
      <w:r w:rsidRPr="00575CA4">
        <w:rPr>
          <w:rFonts w:ascii="Times New Roman" w:hAnsi="Times New Roman"/>
          <w:sz w:val="24"/>
          <w:szCs w:val="24"/>
        </w:rPr>
        <w:t>Turistički inspektori,</w:t>
      </w:r>
    </w:p>
    <w:p w14:paraId="053A98C2" w14:textId="77777777" w:rsidR="00575CA4" w:rsidRPr="00575CA4" w:rsidRDefault="00575CA4" w:rsidP="00575CA4">
      <w:pPr>
        <w:pStyle w:val="ListParagraph"/>
        <w:numPr>
          <w:ilvl w:val="0"/>
          <w:numId w:val="6"/>
        </w:numPr>
        <w:jc w:val="both"/>
        <w:rPr>
          <w:rFonts w:ascii="Times New Roman" w:hAnsi="Times New Roman"/>
          <w:sz w:val="24"/>
          <w:szCs w:val="24"/>
        </w:rPr>
      </w:pPr>
      <w:r w:rsidRPr="00575CA4">
        <w:rPr>
          <w:rFonts w:ascii="Times New Roman" w:hAnsi="Times New Roman"/>
          <w:sz w:val="24"/>
          <w:szCs w:val="24"/>
        </w:rPr>
        <w:t>Sanitarni inspektori</w:t>
      </w:r>
    </w:p>
    <w:p w14:paraId="10A534AD" w14:textId="73EBF341" w:rsidR="00575CA4" w:rsidRDefault="00575CA4" w:rsidP="00575CA4">
      <w:pPr>
        <w:pStyle w:val="ListParagraph"/>
        <w:numPr>
          <w:ilvl w:val="0"/>
          <w:numId w:val="6"/>
        </w:numPr>
        <w:jc w:val="both"/>
        <w:rPr>
          <w:rFonts w:ascii="Times New Roman" w:hAnsi="Times New Roman"/>
          <w:sz w:val="24"/>
          <w:szCs w:val="24"/>
        </w:rPr>
      </w:pPr>
      <w:r w:rsidRPr="00575CA4">
        <w:rPr>
          <w:rFonts w:ascii="Times New Roman" w:hAnsi="Times New Roman"/>
          <w:sz w:val="24"/>
          <w:szCs w:val="24"/>
        </w:rPr>
        <w:t>Policijski službenici</w:t>
      </w:r>
    </w:p>
    <w:p w14:paraId="73AC1F33" w14:textId="77777777" w:rsidR="00575CA4" w:rsidRPr="00575CA4" w:rsidRDefault="00575CA4" w:rsidP="00575CA4">
      <w:pPr>
        <w:pStyle w:val="ListParagraph"/>
        <w:jc w:val="both"/>
        <w:rPr>
          <w:rFonts w:ascii="Times New Roman" w:hAnsi="Times New Roman"/>
          <w:sz w:val="24"/>
          <w:szCs w:val="24"/>
        </w:rPr>
      </w:pPr>
    </w:p>
    <w:p w14:paraId="5E89DCCC" w14:textId="5596B208" w:rsidR="00575CA4" w:rsidRPr="00575CA4" w:rsidRDefault="00575CA4" w:rsidP="00575CA4">
      <w:pPr>
        <w:pStyle w:val="ListParagraph"/>
        <w:numPr>
          <w:ilvl w:val="0"/>
          <w:numId w:val="1"/>
        </w:numPr>
        <w:jc w:val="both"/>
        <w:rPr>
          <w:rFonts w:ascii="Times New Roman" w:hAnsi="Times New Roman"/>
          <w:sz w:val="24"/>
          <w:szCs w:val="24"/>
        </w:rPr>
      </w:pPr>
      <w:r w:rsidRPr="00575CA4">
        <w:rPr>
          <w:rFonts w:ascii="Times New Roman" w:hAnsi="Times New Roman"/>
          <w:sz w:val="24"/>
          <w:szCs w:val="24"/>
        </w:rPr>
        <w:t>PREKR</w:t>
      </w:r>
      <w:r w:rsidR="00FB507D">
        <w:rPr>
          <w:rFonts w:ascii="Times New Roman" w:hAnsi="Times New Roman"/>
          <w:sz w:val="24"/>
          <w:szCs w:val="24"/>
        </w:rPr>
        <w:t>Š</w:t>
      </w:r>
      <w:r w:rsidRPr="00575CA4">
        <w:rPr>
          <w:rFonts w:ascii="Times New Roman" w:hAnsi="Times New Roman"/>
          <w:sz w:val="24"/>
          <w:szCs w:val="24"/>
        </w:rPr>
        <w:t xml:space="preserve">AJNE ODREDBE </w:t>
      </w:r>
    </w:p>
    <w:p w14:paraId="7E16A9CA" w14:textId="467CA1E5" w:rsidR="00575CA4" w:rsidRDefault="00575CA4" w:rsidP="00575CA4">
      <w:pPr>
        <w:jc w:val="center"/>
        <w:rPr>
          <w:rFonts w:ascii="Times New Roman" w:hAnsi="Times New Roman"/>
          <w:sz w:val="24"/>
          <w:szCs w:val="24"/>
        </w:rPr>
      </w:pPr>
      <w:r w:rsidRPr="00575CA4">
        <w:rPr>
          <w:rFonts w:ascii="Times New Roman" w:hAnsi="Times New Roman"/>
          <w:sz w:val="24"/>
          <w:szCs w:val="24"/>
        </w:rPr>
        <w:t>Članak 15.</w:t>
      </w:r>
    </w:p>
    <w:p w14:paraId="7AAEBC1D" w14:textId="72CD7DD1" w:rsidR="00663203" w:rsidRDefault="00575CA4" w:rsidP="00DD5886">
      <w:pPr>
        <w:jc w:val="both"/>
        <w:rPr>
          <w:rFonts w:ascii="Times New Roman" w:hAnsi="Times New Roman"/>
          <w:sz w:val="24"/>
          <w:szCs w:val="24"/>
        </w:rPr>
      </w:pPr>
      <w:r w:rsidRPr="00575CA4">
        <w:rPr>
          <w:rFonts w:ascii="Times New Roman" w:hAnsi="Times New Roman"/>
          <w:sz w:val="24"/>
          <w:szCs w:val="24"/>
        </w:rPr>
        <w:t xml:space="preserve">Za provedbu ove Odluke primjenjuju se prekršajne odredbe glave VIII Zakona o ugostiteljskoj djelatnosti, primjenjive prekršajne odredbe Zakona o zaštiti od buke te odredbe Prekršajnog zakona. </w:t>
      </w:r>
    </w:p>
    <w:p w14:paraId="18CC5CCE" w14:textId="77777777" w:rsidR="00F33DE0" w:rsidRDefault="00F33DE0">
      <w:pPr>
        <w:spacing w:after="160" w:line="259" w:lineRule="auto"/>
        <w:rPr>
          <w:rFonts w:ascii="Times New Roman" w:hAnsi="Times New Roman"/>
          <w:sz w:val="24"/>
          <w:szCs w:val="24"/>
        </w:rPr>
      </w:pPr>
      <w:r>
        <w:rPr>
          <w:rFonts w:ascii="Times New Roman" w:hAnsi="Times New Roman"/>
          <w:sz w:val="24"/>
          <w:szCs w:val="24"/>
        </w:rPr>
        <w:br w:type="page"/>
      </w:r>
    </w:p>
    <w:p w14:paraId="7FE456CB" w14:textId="0CB50D50" w:rsidR="00575CA4" w:rsidRPr="001E735A" w:rsidRDefault="00575CA4" w:rsidP="00575CA4">
      <w:pPr>
        <w:jc w:val="center"/>
        <w:rPr>
          <w:rFonts w:ascii="Times New Roman" w:hAnsi="Times New Roman"/>
          <w:sz w:val="24"/>
          <w:szCs w:val="24"/>
        </w:rPr>
      </w:pPr>
      <w:r w:rsidRPr="001E735A">
        <w:rPr>
          <w:rFonts w:ascii="Times New Roman" w:hAnsi="Times New Roman"/>
          <w:sz w:val="24"/>
          <w:szCs w:val="24"/>
        </w:rPr>
        <w:lastRenderedPageBreak/>
        <w:t>Članak 16.</w:t>
      </w:r>
    </w:p>
    <w:p w14:paraId="7446B8A8" w14:textId="77777777" w:rsidR="00955BD7" w:rsidRPr="001E735A" w:rsidRDefault="00955BD7" w:rsidP="00955BD7">
      <w:pPr>
        <w:rPr>
          <w:rFonts w:ascii="Times New Roman" w:hAnsi="Times New Roman"/>
          <w:sz w:val="24"/>
          <w:szCs w:val="24"/>
        </w:rPr>
      </w:pPr>
      <w:r w:rsidRPr="001E735A">
        <w:rPr>
          <w:rFonts w:ascii="Times New Roman" w:hAnsi="Times New Roman"/>
          <w:sz w:val="24"/>
          <w:szCs w:val="24"/>
        </w:rPr>
        <w:t>Novčanom kaznom u iznosu 1.327,23 eura kaznit će se za prekršaj pravna osoba ako:</w:t>
      </w:r>
    </w:p>
    <w:p w14:paraId="58DB8B1B" w14:textId="6D1051BC" w:rsidR="00955BD7" w:rsidRPr="001E735A" w:rsidRDefault="00955BD7" w:rsidP="00955BD7">
      <w:pPr>
        <w:pStyle w:val="ListParagraph"/>
        <w:numPr>
          <w:ilvl w:val="0"/>
          <w:numId w:val="7"/>
        </w:numPr>
        <w:jc w:val="both"/>
        <w:rPr>
          <w:rFonts w:ascii="Times New Roman" w:hAnsi="Times New Roman"/>
          <w:sz w:val="24"/>
          <w:szCs w:val="24"/>
        </w:rPr>
      </w:pPr>
      <w:r w:rsidRPr="001E735A">
        <w:rPr>
          <w:rFonts w:ascii="Times New Roman" w:hAnsi="Times New Roman"/>
          <w:sz w:val="24"/>
          <w:szCs w:val="24"/>
        </w:rPr>
        <w:t xml:space="preserve">upotrebljava elektroakustičke i akustične uređaje na zakupljenoj javnoj površini i otvorenom prostoru (npr. terase barova, restorana itd.) uz objekt registriran za obavljanje ugostiteljske djelatnosti od 23:30 do 18:00 sati (članak 8. stavak 1. ove Odluke), </w:t>
      </w:r>
    </w:p>
    <w:p w14:paraId="0E5D7B44" w14:textId="371A8D78" w:rsidR="00955BD7" w:rsidRPr="001E735A" w:rsidRDefault="00955BD7" w:rsidP="00955BD7">
      <w:pPr>
        <w:pStyle w:val="ListParagraph"/>
        <w:numPr>
          <w:ilvl w:val="0"/>
          <w:numId w:val="7"/>
        </w:numPr>
        <w:jc w:val="both"/>
        <w:rPr>
          <w:rFonts w:ascii="Times New Roman" w:hAnsi="Times New Roman"/>
          <w:sz w:val="24"/>
          <w:szCs w:val="24"/>
        </w:rPr>
      </w:pPr>
      <w:r w:rsidRPr="001E735A">
        <w:rPr>
          <w:rFonts w:ascii="Times New Roman" w:hAnsi="Times New Roman"/>
          <w:sz w:val="24"/>
          <w:szCs w:val="24"/>
        </w:rPr>
        <w:t>izvodi glazbu uživo i/ili reproducira glazbu putem raznih glazbenih naprava na zakupljenoj javnoj površini i otvorenom prostoru (npr. terase barova, restorana, itd.) uz objekt registriran za obavljanje ugostiteljske djelatnosti bez prethodnog odobrenja ili protivno odobrenju Grada Senja (članak 8. stavak 4. ove Odluke),</w:t>
      </w:r>
    </w:p>
    <w:p w14:paraId="439745B9" w14:textId="77777777" w:rsidR="00955BD7" w:rsidRPr="001E735A" w:rsidRDefault="00955BD7" w:rsidP="00955BD7">
      <w:pPr>
        <w:pStyle w:val="ListParagraph"/>
        <w:numPr>
          <w:ilvl w:val="0"/>
          <w:numId w:val="7"/>
        </w:numPr>
        <w:jc w:val="both"/>
        <w:rPr>
          <w:rFonts w:ascii="Times New Roman" w:hAnsi="Times New Roman"/>
          <w:sz w:val="24"/>
          <w:szCs w:val="24"/>
        </w:rPr>
      </w:pPr>
      <w:r w:rsidRPr="001E735A">
        <w:rPr>
          <w:rFonts w:ascii="Times New Roman" w:hAnsi="Times New Roman"/>
          <w:sz w:val="24"/>
          <w:szCs w:val="24"/>
        </w:rPr>
        <w:t xml:space="preserve">prouzroči buku elektroakustičkim i akustičnim uređajima i ostalim izvorima buke na otvorenom u objektima registriranim za obavljanje ugostiteljske djelatnosti koja prekoračuje najviše propisane dopuštene razine buke prema pravilniku kojim su propisane najviše dopuštene razine buke na otvorenom prostoru (članak 8. stavak 6. ove Odluke), </w:t>
      </w:r>
    </w:p>
    <w:p w14:paraId="0F05A914" w14:textId="4603865E" w:rsidR="00955BD7" w:rsidRPr="001E735A" w:rsidRDefault="00955BD7" w:rsidP="00955BD7">
      <w:pPr>
        <w:pStyle w:val="ListParagraph"/>
        <w:numPr>
          <w:ilvl w:val="0"/>
          <w:numId w:val="7"/>
        </w:numPr>
        <w:jc w:val="both"/>
        <w:rPr>
          <w:rFonts w:ascii="Times New Roman" w:hAnsi="Times New Roman"/>
          <w:sz w:val="24"/>
          <w:szCs w:val="24"/>
        </w:rPr>
      </w:pPr>
      <w:r w:rsidRPr="001E735A">
        <w:rPr>
          <w:rFonts w:ascii="Times New Roman" w:hAnsi="Times New Roman"/>
          <w:sz w:val="24"/>
          <w:szCs w:val="24"/>
        </w:rPr>
        <w:t>ne osigura da se u vremenu od 23:30 do 10:00 sati, a u razdoblju od 10. srpnja do 25. kolovoza od 00:30 do 10:00 sati glazba ne čuje izvan zatvorenog prostora ugostiteljskog objekta. (članak 9. ove Odluke)</w:t>
      </w:r>
    </w:p>
    <w:p w14:paraId="03DF1471" w14:textId="00D911DE" w:rsidR="00955BD7" w:rsidRPr="001E735A" w:rsidRDefault="00955BD7" w:rsidP="00955BD7">
      <w:pPr>
        <w:jc w:val="both"/>
        <w:rPr>
          <w:rFonts w:ascii="Times New Roman" w:hAnsi="Times New Roman"/>
          <w:sz w:val="24"/>
          <w:szCs w:val="24"/>
        </w:rPr>
      </w:pPr>
      <w:r w:rsidRPr="001E735A">
        <w:rPr>
          <w:rFonts w:ascii="Times New Roman" w:hAnsi="Times New Roman"/>
          <w:sz w:val="24"/>
          <w:szCs w:val="24"/>
        </w:rPr>
        <w:t>Za prekršaje iz stavka 1. ovog članka kaznit će se odgovorna osoba u pravnoj osobi novčanom kaznom u iznosu 265,45 eura.</w:t>
      </w:r>
    </w:p>
    <w:p w14:paraId="63206D28" w14:textId="201FD91E" w:rsidR="00575CA4" w:rsidRPr="001E735A" w:rsidRDefault="00955BD7" w:rsidP="00955BD7">
      <w:pPr>
        <w:jc w:val="both"/>
        <w:rPr>
          <w:rFonts w:ascii="Times New Roman" w:hAnsi="Times New Roman"/>
          <w:sz w:val="24"/>
          <w:szCs w:val="24"/>
        </w:rPr>
      </w:pPr>
      <w:r w:rsidRPr="001E735A">
        <w:rPr>
          <w:rFonts w:ascii="Times New Roman" w:hAnsi="Times New Roman"/>
          <w:sz w:val="24"/>
          <w:szCs w:val="24"/>
        </w:rPr>
        <w:t>Za prekršaje iz stavka 1. ovog članka kaznit će se fizička osoba-obrtnik novčanom kaznom u iznosu 663,61 eura.</w:t>
      </w:r>
    </w:p>
    <w:p w14:paraId="3454319F" w14:textId="2C3DCFD1" w:rsidR="00955BD7" w:rsidRPr="00955BD7" w:rsidRDefault="00955BD7" w:rsidP="00955BD7">
      <w:pPr>
        <w:pStyle w:val="ListParagraph"/>
        <w:numPr>
          <w:ilvl w:val="0"/>
          <w:numId w:val="1"/>
        </w:numPr>
        <w:jc w:val="both"/>
        <w:rPr>
          <w:rFonts w:ascii="Times New Roman" w:hAnsi="Times New Roman"/>
          <w:sz w:val="24"/>
          <w:szCs w:val="24"/>
        </w:rPr>
      </w:pPr>
      <w:r w:rsidRPr="00955BD7">
        <w:rPr>
          <w:rFonts w:ascii="Times New Roman" w:hAnsi="Times New Roman"/>
          <w:sz w:val="24"/>
          <w:szCs w:val="24"/>
        </w:rPr>
        <w:t>PRIJELAZNE I ZAVR</w:t>
      </w:r>
      <w:r w:rsidR="00FB507D">
        <w:rPr>
          <w:rFonts w:ascii="Times New Roman" w:hAnsi="Times New Roman"/>
          <w:sz w:val="24"/>
          <w:szCs w:val="24"/>
        </w:rPr>
        <w:t>Š</w:t>
      </w:r>
      <w:r w:rsidRPr="00955BD7">
        <w:rPr>
          <w:rFonts w:ascii="Times New Roman" w:hAnsi="Times New Roman"/>
          <w:sz w:val="24"/>
          <w:szCs w:val="24"/>
        </w:rPr>
        <w:t xml:space="preserve">NE ODREDBE </w:t>
      </w:r>
    </w:p>
    <w:p w14:paraId="1C77DA52" w14:textId="6CFE9F97" w:rsidR="00955BD7" w:rsidRDefault="00955BD7" w:rsidP="00955BD7">
      <w:pPr>
        <w:jc w:val="center"/>
        <w:rPr>
          <w:rFonts w:ascii="Times New Roman" w:hAnsi="Times New Roman"/>
          <w:sz w:val="24"/>
          <w:szCs w:val="24"/>
        </w:rPr>
      </w:pPr>
      <w:r w:rsidRPr="00955BD7">
        <w:rPr>
          <w:rFonts w:ascii="Times New Roman" w:hAnsi="Times New Roman"/>
          <w:sz w:val="24"/>
          <w:szCs w:val="24"/>
        </w:rPr>
        <w:t>Članak 17.</w:t>
      </w:r>
    </w:p>
    <w:p w14:paraId="660197F1" w14:textId="77777777" w:rsidR="00955BD7" w:rsidRDefault="00955BD7" w:rsidP="00955BD7">
      <w:pPr>
        <w:jc w:val="both"/>
        <w:rPr>
          <w:rFonts w:ascii="Times New Roman" w:hAnsi="Times New Roman"/>
          <w:sz w:val="24"/>
          <w:szCs w:val="24"/>
        </w:rPr>
      </w:pPr>
      <w:r w:rsidRPr="00955BD7">
        <w:rPr>
          <w:rFonts w:ascii="Times New Roman" w:hAnsi="Times New Roman"/>
          <w:sz w:val="24"/>
          <w:szCs w:val="24"/>
        </w:rPr>
        <w:t xml:space="preserve">Postupci započeti do stupanja na snagu ove Odluke dovršiti </w:t>
      </w:r>
      <w:r>
        <w:rPr>
          <w:rFonts w:ascii="Times New Roman" w:hAnsi="Times New Roman"/>
          <w:sz w:val="24"/>
          <w:szCs w:val="24"/>
        </w:rPr>
        <w:t>ć</w:t>
      </w:r>
      <w:r w:rsidRPr="00955BD7">
        <w:rPr>
          <w:rFonts w:ascii="Times New Roman" w:hAnsi="Times New Roman"/>
          <w:sz w:val="24"/>
          <w:szCs w:val="24"/>
        </w:rPr>
        <w:t xml:space="preserve">e se po odredbama </w:t>
      </w:r>
      <w:r w:rsidRPr="00A470D2">
        <w:rPr>
          <w:rFonts w:ascii="Times New Roman" w:hAnsi="Times New Roman"/>
          <w:sz w:val="24"/>
          <w:szCs w:val="24"/>
        </w:rPr>
        <w:t>Odluke o ugostiteljskoj djelatnosti (Službeni glasnik Grada Senja broj 13/17, 8/18 i 15/18)</w:t>
      </w:r>
      <w:r w:rsidRPr="00955BD7">
        <w:rPr>
          <w:rFonts w:ascii="Times New Roman" w:hAnsi="Times New Roman"/>
          <w:sz w:val="24"/>
          <w:szCs w:val="24"/>
        </w:rPr>
        <w:t xml:space="preserve">. </w:t>
      </w:r>
    </w:p>
    <w:p w14:paraId="039AB761" w14:textId="50452C99" w:rsidR="00955BD7" w:rsidRDefault="00955BD7" w:rsidP="00955BD7">
      <w:pPr>
        <w:jc w:val="both"/>
        <w:rPr>
          <w:rFonts w:ascii="Times New Roman" w:hAnsi="Times New Roman"/>
          <w:sz w:val="24"/>
          <w:szCs w:val="24"/>
        </w:rPr>
      </w:pPr>
      <w:r w:rsidRPr="00955BD7">
        <w:rPr>
          <w:rFonts w:ascii="Times New Roman" w:hAnsi="Times New Roman"/>
          <w:sz w:val="24"/>
          <w:szCs w:val="24"/>
        </w:rPr>
        <w:t xml:space="preserve">Danom stupanja na snagu ove odluke prestaje važiti </w:t>
      </w:r>
      <w:r w:rsidRPr="00A470D2">
        <w:rPr>
          <w:rFonts w:ascii="Times New Roman" w:hAnsi="Times New Roman"/>
          <w:sz w:val="24"/>
          <w:szCs w:val="24"/>
        </w:rPr>
        <w:t>Odluk</w:t>
      </w:r>
      <w:r>
        <w:rPr>
          <w:rFonts w:ascii="Times New Roman" w:hAnsi="Times New Roman"/>
          <w:sz w:val="24"/>
          <w:szCs w:val="24"/>
        </w:rPr>
        <w:t>a</w:t>
      </w:r>
      <w:r w:rsidRPr="00A470D2">
        <w:rPr>
          <w:rFonts w:ascii="Times New Roman" w:hAnsi="Times New Roman"/>
          <w:sz w:val="24"/>
          <w:szCs w:val="24"/>
        </w:rPr>
        <w:t xml:space="preserve"> o ugostiteljskoj djelatnosti </w:t>
      </w:r>
      <w:r>
        <w:rPr>
          <w:rFonts w:ascii="Times New Roman" w:hAnsi="Times New Roman"/>
          <w:sz w:val="24"/>
          <w:szCs w:val="24"/>
        </w:rPr>
        <w:t xml:space="preserve">i njene izmjene i dopune </w:t>
      </w:r>
      <w:r w:rsidRPr="00A470D2">
        <w:rPr>
          <w:rFonts w:ascii="Times New Roman" w:hAnsi="Times New Roman"/>
          <w:sz w:val="24"/>
          <w:szCs w:val="24"/>
        </w:rPr>
        <w:t>(Službeni glasnik Grada Senja broj 13/17, 8/18 i 15/18)</w:t>
      </w:r>
      <w:r>
        <w:rPr>
          <w:rFonts w:ascii="Times New Roman" w:hAnsi="Times New Roman"/>
          <w:sz w:val="24"/>
          <w:szCs w:val="24"/>
        </w:rPr>
        <w:t>.</w:t>
      </w:r>
    </w:p>
    <w:p w14:paraId="329CF5F8" w14:textId="590CEC67" w:rsidR="00955BD7" w:rsidRDefault="00955BD7" w:rsidP="00955BD7">
      <w:pPr>
        <w:jc w:val="center"/>
        <w:rPr>
          <w:rFonts w:ascii="Times New Roman" w:hAnsi="Times New Roman"/>
          <w:sz w:val="24"/>
          <w:szCs w:val="24"/>
        </w:rPr>
      </w:pPr>
      <w:r w:rsidRPr="00955BD7">
        <w:rPr>
          <w:rFonts w:ascii="Times New Roman" w:hAnsi="Times New Roman"/>
          <w:sz w:val="24"/>
          <w:szCs w:val="24"/>
        </w:rPr>
        <w:t>Članak 18.</w:t>
      </w:r>
    </w:p>
    <w:p w14:paraId="69CF1FF1" w14:textId="6B8E54CA" w:rsidR="00955BD7" w:rsidRDefault="00955BD7" w:rsidP="00955BD7">
      <w:pPr>
        <w:jc w:val="both"/>
        <w:rPr>
          <w:rFonts w:ascii="Times New Roman" w:hAnsi="Times New Roman"/>
          <w:sz w:val="24"/>
          <w:szCs w:val="24"/>
        </w:rPr>
      </w:pPr>
      <w:r w:rsidRPr="00955BD7">
        <w:rPr>
          <w:rFonts w:ascii="Times New Roman" w:hAnsi="Times New Roman"/>
          <w:sz w:val="24"/>
          <w:szCs w:val="24"/>
        </w:rPr>
        <w:t xml:space="preserve">Ova Odluka stupa na snagu </w:t>
      </w:r>
      <w:r>
        <w:rPr>
          <w:rFonts w:ascii="Times New Roman" w:hAnsi="Times New Roman"/>
          <w:sz w:val="24"/>
          <w:szCs w:val="24"/>
        </w:rPr>
        <w:t>danom</w:t>
      </w:r>
      <w:r w:rsidRPr="00955BD7">
        <w:rPr>
          <w:rFonts w:ascii="Times New Roman" w:hAnsi="Times New Roman"/>
          <w:sz w:val="24"/>
          <w:szCs w:val="24"/>
        </w:rPr>
        <w:t xml:space="preserve"> objave u Službenom glasniku Grada </w:t>
      </w:r>
      <w:r>
        <w:rPr>
          <w:rFonts w:ascii="Times New Roman" w:hAnsi="Times New Roman"/>
          <w:sz w:val="24"/>
          <w:szCs w:val="24"/>
        </w:rPr>
        <w:t>Senja</w:t>
      </w:r>
      <w:r w:rsidRPr="00955BD7">
        <w:rPr>
          <w:rFonts w:ascii="Times New Roman" w:hAnsi="Times New Roman"/>
          <w:sz w:val="24"/>
          <w:szCs w:val="24"/>
        </w:rPr>
        <w:t>.</w:t>
      </w:r>
    </w:p>
    <w:p w14:paraId="28607A32" w14:textId="2EB7ECF9" w:rsidR="00663203" w:rsidRPr="001B4485" w:rsidRDefault="00663203" w:rsidP="00663203">
      <w:pPr>
        <w:jc w:val="both"/>
        <w:rPr>
          <w:rFonts w:ascii="Times New Roman" w:hAnsi="Times New Roman"/>
        </w:rPr>
      </w:pPr>
      <w:r w:rsidRPr="001B4485">
        <w:rPr>
          <w:rFonts w:ascii="Times New Roman" w:hAnsi="Times New Roman"/>
        </w:rPr>
        <w:t xml:space="preserve">KLASA: </w:t>
      </w:r>
      <w:r w:rsidR="00FB507D">
        <w:rPr>
          <w:rFonts w:ascii="Times New Roman" w:hAnsi="Times New Roman"/>
        </w:rPr>
        <w:t>334-08/26-01/12</w:t>
      </w:r>
    </w:p>
    <w:p w14:paraId="183C8657" w14:textId="478D6B82" w:rsidR="00663203" w:rsidRPr="001B4485" w:rsidRDefault="00663203" w:rsidP="00663203">
      <w:pPr>
        <w:jc w:val="both"/>
        <w:rPr>
          <w:rFonts w:ascii="Times New Roman" w:hAnsi="Times New Roman"/>
        </w:rPr>
      </w:pPr>
      <w:r w:rsidRPr="001B4485">
        <w:rPr>
          <w:rFonts w:ascii="Times New Roman" w:hAnsi="Times New Roman"/>
        </w:rPr>
        <w:t xml:space="preserve">URBROJ: </w:t>
      </w:r>
      <w:r w:rsidR="00FB507D">
        <w:rPr>
          <w:rFonts w:ascii="Times New Roman" w:hAnsi="Times New Roman"/>
        </w:rPr>
        <w:t>2125-03-04-01-26-01</w:t>
      </w:r>
    </w:p>
    <w:p w14:paraId="64FA7798" w14:textId="77777777" w:rsidR="00663203" w:rsidRPr="001B4485" w:rsidRDefault="00663203" w:rsidP="00663203">
      <w:pPr>
        <w:jc w:val="both"/>
        <w:rPr>
          <w:rFonts w:ascii="Times New Roman" w:hAnsi="Times New Roman"/>
        </w:rPr>
      </w:pPr>
      <w:r w:rsidRPr="001B4485">
        <w:rPr>
          <w:rFonts w:ascii="Times New Roman" w:hAnsi="Times New Roman"/>
        </w:rPr>
        <w:t xml:space="preserve">Senj, _________________ </w:t>
      </w:r>
    </w:p>
    <w:p w14:paraId="77CAE0B3" w14:textId="77777777" w:rsidR="00663203" w:rsidRPr="001B4485" w:rsidRDefault="00663203" w:rsidP="00663203">
      <w:pPr>
        <w:ind w:left="4536"/>
        <w:jc w:val="both"/>
        <w:rPr>
          <w:rFonts w:ascii="Times New Roman" w:hAnsi="Times New Roman"/>
        </w:rPr>
      </w:pPr>
      <w:r w:rsidRPr="001B4485">
        <w:rPr>
          <w:rFonts w:ascii="Times New Roman" w:hAnsi="Times New Roman"/>
        </w:rPr>
        <w:t xml:space="preserve">GRADSKO VIJEĆE GRADA SENJA </w:t>
      </w:r>
    </w:p>
    <w:p w14:paraId="3D1B351A" w14:textId="77777777" w:rsidR="00663203" w:rsidRPr="001B4485" w:rsidRDefault="00663203" w:rsidP="00663203">
      <w:pPr>
        <w:ind w:left="4536"/>
        <w:jc w:val="both"/>
        <w:rPr>
          <w:rFonts w:ascii="Times New Roman" w:hAnsi="Times New Roman"/>
        </w:rPr>
      </w:pPr>
      <w:r w:rsidRPr="001B4485">
        <w:rPr>
          <w:rFonts w:ascii="Times New Roman" w:hAnsi="Times New Roman"/>
        </w:rPr>
        <w:t xml:space="preserve">Predsjednik Gradskog vijeća </w:t>
      </w:r>
    </w:p>
    <w:p w14:paraId="19EE6AB8" w14:textId="6222001D" w:rsidR="00745529" w:rsidRDefault="00663203" w:rsidP="00663203">
      <w:pPr>
        <w:ind w:left="4536"/>
        <w:jc w:val="both"/>
        <w:rPr>
          <w:rFonts w:ascii="Times New Roman" w:hAnsi="Times New Roman"/>
        </w:rPr>
      </w:pPr>
      <w:r w:rsidRPr="001B4485">
        <w:rPr>
          <w:rFonts w:ascii="Times New Roman" w:hAnsi="Times New Roman"/>
        </w:rPr>
        <w:t>Vice Nekić, mag.ing.el.</w:t>
      </w:r>
    </w:p>
    <w:p w14:paraId="4D6B378B" w14:textId="77777777" w:rsidR="00745529" w:rsidRDefault="00745529">
      <w:pPr>
        <w:spacing w:after="160" w:line="259" w:lineRule="auto"/>
        <w:rPr>
          <w:rFonts w:ascii="Times New Roman" w:hAnsi="Times New Roman"/>
        </w:rPr>
      </w:pPr>
      <w:r>
        <w:rPr>
          <w:rFonts w:ascii="Times New Roman" w:hAnsi="Times New Roman"/>
        </w:rPr>
        <w:br w:type="page"/>
      </w:r>
    </w:p>
    <w:sectPr w:rsidR="00745529" w:rsidSect="00745529">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203DE" w14:textId="77777777" w:rsidR="00841452" w:rsidRDefault="00841452" w:rsidP="007F1551">
      <w:pPr>
        <w:spacing w:after="0" w:line="240" w:lineRule="auto"/>
      </w:pPr>
      <w:r>
        <w:separator/>
      </w:r>
    </w:p>
  </w:endnote>
  <w:endnote w:type="continuationSeparator" w:id="0">
    <w:p w14:paraId="0B792A64" w14:textId="77777777" w:rsidR="00841452" w:rsidRDefault="00841452" w:rsidP="007F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BC185" w14:textId="77777777" w:rsidR="00841452" w:rsidRDefault="00841452" w:rsidP="007F1551">
      <w:pPr>
        <w:spacing w:after="0" w:line="240" w:lineRule="auto"/>
      </w:pPr>
      <w:r>
        <w:separator/>
      </w:r>
    </w:p>
  </w:footnote>
  <w:footnote w:type="continuationSeparator" w:id="0">
    <w:p w14:paraId="660F7531" w14:textId="77777777" w:rsidR="00841452" w:rsidRDefault="00841452" w:rsidP="007F15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0E2A"/>
    <w:multiLevelType w:val="hybridMultilevel"/>
    <w:tmpl w:val="45A2B1AA"/>
    <w:lvl w:ilvl="0" w:tplc="4184C6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FA60A6D"/>
    <w:multiLevelType w:val="hybridMultilevel"/>
    <w:tmpl w:val="F6327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7B25FC"/>
    <w:multiLevelType w:val="hybridMultilevel"/>
    <w:tmpl w:val="37AACFB6"/>
    <w:lvl w:ilvl="0" w:tplc="041A0013">
      <w:start w:val="1"/>
      <w:numFmt w:val="upperRoman"/>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8C304E9"/>
    <w:multiLevelType w:val="multilevel"/>
    <w:tmpl w:val="FB00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D78BC"/>
    <w:multiLevelType w:val="hybridMultilevel"/>
    <w:tmpl w:val="2AD20190"/>
    <w:lvl w:ilvl="0" w:tplc="4184C6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C104751"/>
    <w:multiLevelType w:val="hybridMultilevel"/>
    <w:tmpl w:val="66CE51B0"/>
    <w:lvl w:ilvl="0" w:tplc="4184C6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F7D675B"/>
    <w:multiLevelType w:val="multilevel"/>
    <w:tmpl w:val="AC3CFD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B1D5B"/>
    <w:multiLevelType w:val="hybridMultilevel"/>
    <w:tmpl w:val="B1DA7F0E"/>
    <w:lvl w:ilvl="0" w:tplc="4184C6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3763617"/>
    <w:multiLevelType w:val="hybridMultilevel"/>
    <w:tmpl w:val="B13CC494"/>
    <w:lvl w:ilvl="0" w:tplc="4184C6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BC631F9"/>
    <w:multiLevelType w:val="hybridMultilevel"/>
    <w:tmpl w:val="CD189122"/>
    <w:lvl w:ilvl="0" w:tplc="4184C62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392510033">
    <w:abstractNumId w:val="2"/>
  </w:num>
  <w:num w:numId="2" w16cid:durableId="802700868">
    <w:abstractNumId w:val="1"/>
  </w:num>
  <w:num w:numId="3" w16cid:durableId="1656761516">
    <w:abstractNumId w:val="8"/>
  </w:num>
  <w:num w:numId="4" w16cid:durableId="1557662784">
    <w:abstractNumId w:val="4"/>
  </w:num>
  <w:num w:numId="5" w16cid:durableId="296882353">
    <w:abstractNumId w:val="0"/>
  </w:num>
  <w:num w:numId="6" w16cid:durableId="1237133730">
    <w:abstractNumId w:val="7"/>
  </w:num>
  <w:num w:numId="7" w16cid:durableId="1911847592">
    <w:abstractNumId w:val="5"/>
  </w:num>
  <w:num w:numId="8" w16cid:durableId="2101826222">
    <w:abstractNumId w:val="3"/>
  </w:num>
  <w:num w:numId="9" w16cid:durableId="1443500779">
    <w:abstractNumId w:val="9"/>
  </w:num>
  <w:num w:numId="10" w16cid:durableId="17251804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F68"/>
    <w:rsid w:val="00001BF4"/>
    <w:rsid w:val="00066133"/>
    <w:rsid w:val="00067155"/>
    <w:rsid w:val="000D5F68"/>
    <w:rsid w:val="001B17A6"/>
    <w:rsid w:val="001E735A"/>
    <w:rsid w:val="00413FFB"/>
    <w:rsid w:val="004A6403"/>
    <w:rsid w:val="00575CA4"/>
    <w:rsid w:val="005860FB"/>
    <w:rsid w:val="00663203"/>
    <w:rsid w:val="00702719"/>
    <w:rsid w:val="00745529"/>
    <w:rsid w:val="00765BA9"/>
    <w:rsid w:val="007B70C1"/>
    <w:rsid w:val="007F1551"/>
    <w:rsid w:val="008063B7"/>
    <w:rsid w:val="00811E4C"/>
    <w:rsid w:val="00841452"/>
    <w:rsid w:val="00866E48"/>
    <w:rsid w:val="008A4D64"/>
    <w:rsid w:val="00955BD7"/>
    <w:rsid w:val="00992E3E"/>
    <w:rsid w:val="00997E05"/>
    <w:rsid w:val="00A76323"/>
    <w:rsid w:val="00AD0413"/>
    <w:rsid w:val="00CF1E9D"/>
    <w:rsid w:val="00DA4B05"/>
    <w:rsid w:val="00DD5886"/>
    <w:rsid w:val="00F33DE0"/>
    <w:rsid w:val="00F436BA"/>
    <w:rsid w:val="00FA2860"/>
    <w:rsid w:val="00FB507D"/>
    <w:rsid w:val="00FC2682"/>
    <w:rsid w:val="00FC6E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D6D7"/>
  <w15:chartTrackingRefBased/>
  <w15:docId w15:val="{45A66085-8CB5-41F0-BD2E-B526E3DD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551"/>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0D5F6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D5F6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D5F6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D5F68"/>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D5F68"/>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D5F68"/>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D5F68"/>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D5F68"/>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D5F68"/>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F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5F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5F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5F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5F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5F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F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F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F68"/>
    <w:rPr>
      <w:rFonts w:eastAsiaTheme="majorEastAsia" w:cstheme="majorBidi"/>
      <w:color w:val="272727" w:themeColor="text1" w:themeTint="D8"/>
    </w:rPr>
  </w:style>
  <w:style w:type="paragraph" w:styleId="Title">
    <w:name w:val="Title"/>
    <w:basedOn w:val="Normal"/>
    <w:next w:val="Normal"/>
    <w:link w:val="TitleChar"/>
    <w:uiPriority w:val="10"/>
    <w:qFormat/>
    <w:rsid w:val="000D5F6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D5F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F6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D5F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F68"/>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D5F68"/>
    <w:rPr>
      <w:i/>
      <w:iCs/>
      <w:color w:val="404040" w:themeColor="text1" w:themeTint="BF"/>
    </w:rPr>
  </w:style>
  <w:style w:type="paragraph" w:styleId="ListParagraph">
    <w:name w:val="List Paragraph"/>
    <w:basedOn w:val="Normal"/>
    <w:uiPriority w:val="34"/>
    <w:qFormat/>
    <w:rsid w:val="000D5F68"/>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D5F68"/>
    <w:rPr>
      <w:i/>
      <w:iCs/>
      <w:color w:val="2F5496" w:themeColor="accent1" w:themeShade="BF"/>
    </w:rPr>
  </w:style>
  <w:style w:type="paragraph" w:styleId="IntenseQuote">
    <w:name w:val="Intense Quote"/>
    <w:basedOn w:val="Normal"/>
    <w:next w:val="Normal"/>
    <w:link w:val="IntenseQuoteChar"/>
    <w:uiPriority w:val="30"/>
    <w:qFormat/>
    <w:rsid w:val="000D5F6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D5F68"/>
    <w:rPr>
      <w:i/>
      <w:iCs/>
      <w:color w:val="2F5496" w:themeColor="accent1" w:themeShade="BF"/>
    </w:rPr>
  </w:style>
  <w:style w:type="character" w:styleId="IntenseReference">
    <w:name w:val="Intense Reference"/>
    <w:basedOn w:val="DefaultParagraphFont"/>
    <w:uiPriority w:val="32"/>
    <w:qFormat/>
    <w:rsid w:val="000D5F68"/>
    <w:rPr>
      <w:b/>
      <w:bCs/>
      <w:smallCaps/>
      <w:color w:val="2F5496" w:themeColor="accent1" w:themeShade="BF"/>
      <w:spacing w:val="5"/>
    </w:rPr>
  </w:style>
  <w:style w:type="paragraph" w:styleId="Header">
    <w:name w:val="header"/>
    <w:basedOn w:val="Normal"/>
    <w:link w:val="HeaderChar"/>
    <w:uiPriority w:val="99"/>
    <w:unhideWhenUsed/>
    <w:rsid w:val="007F15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F1551"/>
    <w:rPr>
      <w:rFonts w:ascii="Calibri" w:eastAsia="Calibri" w:hAnsi="Calibri" w:cs="Times New Roman"/>
      <w:kern w:val="0"/>
      <w14:ligatures w14:val="none"/>
    </w:rPr>
  </w:style>
  <w:style w:type="paragraph" w:styleId="Footer">
    <w:name w:val="footer"/>
    <w:basedOn w:val="Normal"/>
    <w:link w:val="FooterChar"/>
    <w:uiPriority w:val="99"/>
    <w:unhideWhenUsed/>
    <w:rsid w:val="007F15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155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79044-792A-4BEC-B77A-AA548AC5B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2093</Words>
  <Characters>11935</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Glavaš</dc:creator>
  <cp:keywords/>
  <dc:description/>
  <cp:lastModifiedBy>Maja Stošić</cp:lastModifiedBy>
  <cp:revision>2</cp:revision>
  <cp:lastPrinted>2026-07-02T12:44:00Z</cp:lastPrinted>
  <dcterms:created xsi:type="dcterms:W3CDTF">2026-07-03T06:13:00Z</dcterms:created>
  <dcterms:modified xsi:type="dcterms:W3CDTF">2026-07-03T06:13:00Z</dcterms:modified>
</cp:coreProperties>
</file>